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b92d5470a4359" w:history="1">
              <w:r>
                <w:rPr>
                  <w:rStyle w:val="Hyperlink"/>
                </w:rPr>
                <w:t>全球与中国纳秒绿光激光器市场现状调研分析及发展前景报告（2026-2032年）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b92d5470a4359" w:history="1">
              <w:r>
                <w:rPr>
                  <w:rStyle w:val="Hyperlink"/>
                </w:rPr>
                <w:t>全球与中国纳秒绿光激光器市场现状调研分析及发展前景报告（2026-2032年）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b92d5470a4359" w:history="1">
                <w:r>
                  <w:rPr>
                    <w:rStyle w:val="Hyperlink"/>
                  </w:rPr>
                  <w:t>https://www.20087.com/9/98/NaMiaoLvGuangJiGuangQiXianZhuangYuQianJingFenXi.html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秒绿光激光器凭借532nm波长在材料加工、生物医学、科研及显示领域的独特优势，已形成较为成熟的技术体系。该激光器通常采用Nd:YAG或Nd:YVO₄晶体配合KTP倍频晶体，通过调Q技术实现纳秒级脉冲输出，具备高峰值功率与良好光束质量。在精密微加工领域，绿光因金属与半导体材料对其吸收率显著高于红外波段，被广泛用于铜、金等高反材料的切割、钻孔与表面处理；在生物成像中，则用于荧光激发与流式细胞分析。然而，热透镜效应导致的长期功率稳定性不足、倍频转换效率受限以及体积功耗偏大等问题，仍是制约其在便携或高重复频率场景应用的关键瓶颈。</w:t>
      </w:r>
      <w:r>
        <w:rPr>
          <w:rFonts w:hint="eastAsia"/>
        </w:rPr>
        <w:br/>
      </w:r>
      <w:r>
        <w:rPr>
          <w:rFonts w:hint="eastAsia"/>
        </w:rPr>
        <w:t>　　未来，纳秒绿光激光器将朝着高稳定性、小型化与智能化方向演进。市场调研网指出，通过采用新型复合晶体结构、优化热管理设计及引入主动温控反馈系统，可显著提升长时间运行的功率一致性。光纤耦合与模块化封装技术将推动设备向紧凑型、即插即用形态发展，适配集成于自动化产线或移动医疗平台。同时，结合AI驱动的工艺参数自适应调节功能，激光器可根据材料反射特性实时优化脉冲能量与频率，实现“感知-决策-执行”闭环。长远看，在量子技术、先进光刻及神经光遗传学等前沿领域的需求牵引下，纳秒绿光激光器将持续迭代，成为多学科交叉创新的重要光源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5b92d5470a4359" w:history="1">
        <w:r>
          <w:rPr>
            <w:rStyle w:val="Hyperlink"/>
          </w:rPr>
          <w:t>全球与中国纳秒绿光激光器市场现状调研分析及发展前景报告（2026-2032年）</w:t>
        </w:r>
      </w:hyperlink>
      <w:r>
        <w:rPr>
          <w:rFonts w:hint="eastAsia"/>
        </w:rPr>
        <w:t>》，2025年纳秒绿光激光器行业市场规模达 亿元，预计2032年市场规模将达 亿元，期间年均复合增长率（CAGR）达 %。报告基于权威数据和长期市场监测，全面分析了纳秒绿光激光器行业的市场规模、供需状况及竞争格局。报告梳理了纳秒绿光激光器技术现状与未来方向，预测了市场前景与趋势，并评估了重点企业的表现与地位。同时，报告揭示了纳秒绿光激光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按产品类型细分，全球纳秒绿光激光器市场规模2021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模块式</w:t>
      </w:r>
      <w:r>
        <w:rPr>
          <w:rFonts w:hint="eastAsia"/>
        </w:rPr>
        <w:br/>
      </w:r>
      <w:r>
        <w:rPr>
          <w:rFonts w:hint="eastAsia"/>
        </w:rPr>
        <w:t>　　　　1.3.3 机框式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按应用细分，全球纳秒绿光激光器市场规模2021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材料加工</w:t>
      </w:r>
      <w:r>
        <w:rPr>
          <w:rFonts w:hint="eastAsia"/>
        </w:rPr>
        <w:br/>
      </w:r>
      <w:r>
        <w:rPr>
          <w:rFonts w:hint="eastAsia"/>
        </w:rPr>
        <w:t>　　　　1.4.3 太阳能/光伏加工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科研</w:t>
      </w:r>
      <w:r>
        <w:rPr>
          <w:rFonts w:hint="eastAsia"/>
        </w:rPr>
        <w:br/>
      </w:r>
      <w:r>
        <w:rPr>
          <w:rFonts w:hint="eastAsia"/>
        </w:rPr>
        <w:t>　　　　1.4.7 娱乐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纳秒绿光激光器行业发展总体概况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纳秒绿光激光器行业发展主要特点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纳秒绿光激光器行业发展影响因素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纳秒绿光激光器有利因素</w:t>
      </w:r>
      <w:r>
        <w:rPr>
          <w:rFonts w:hint="eastAsia"/>
        </w:rPr>
        <w:br/>
      </w:r>
      <w:r>
        <w:rPr>
          <w:rFonts w:hint="eastAsia"/>
        </w:rPr>
        <w:t>　　　　1.5.3 .2 纳秒绿光激光器不利因素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全球市场，近三年纳秒绿光激光器主要企业占有率及排名（按销量）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纳秒绿光激光器主要企业在国际市场占有率（按销量，2023-2026）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2025年纳秒绿光激光器主要企业在国际市场排名（按销量）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全球市场主要企业纳秒绿光激光器销量（2023-2026）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全球市场，近三年纳秒绿光激光器主要企业占有率及排名（按收入）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纳秒绿光激光器主要企业在国际市场占有率（按收入，2023-2026）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2025年纳秒绿光激光器主要企业在国际市场排名（按收入）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全球市场主要企业纳秒绿光激光器销售收入（2023-2026）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全球市场主要企业纳秒绿光激光器销售价格（2023-2026）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中国市场，近三年纳秒绿光激光器主要企业占有率及排名（按销量）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纳秒绿光激光器主要企业在中国市场占有率（按销量，2023-2026）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2025年纳秒绿光激光器主要企业在中国市场排名（按销量）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中国市场主要企业纳秒绿光激光器销量（2023-2026）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中国市场，近三年纳秒绿光激光器主要企业占有率及排名（按收入）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纳秒绿光激光器主要企业在中国市场占有率（按收入，2023-2026）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2025年纳秒绿光激光器主要企业在中国市场排名（按收入）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中国市场主要企业纳秒绿光激光器销售收入（2023-2026）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全球主要厂商纳秒绿光激光器总部及产地分布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全球主要厂商成立时间及纳秒绿光激光器商业化日期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全球主要厂商纳秒绿光激光器产品类型及应用</w:t>
      </w:r>
      <w:r>
        <w:rPr>
          <w:rFonts w:hint="eastAsia"/>
        </w:rPr>
        <w:br/>
      </w:r>
      <w:r>
        <w:rPr>
          <w:rFonts w:hint="eastAsia"/>
        </w:rPr>
        <w:t>　　2.9 纳秒绿光激光器行业集中度、竞争程度分析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纳秒绿光激光器行业集中度分析：2025年全球Top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全球纳秒绿光激光器第一梯队、第二梯队和第三梯队生产商（品牌）及市场份额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全球纳秒绿光激光器总体规模分析</w:t>
      </w:r>
      <w:r>
        <w:rPr>
          <w:rFonts w:hint="eastAsia"/>
        </w:rPr>
        <w:br/>
      </w:r>
      <w:r>
        <w:rPr>
          <w:rFonts w:hint="eastAsia"/>
        </w:rPr>
        <w:t>　　3.1 全球纳秒绿光激光器供需现状及预测（2021-2032）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全球纳秒绿光激光器产能、产量、产能利用率及发展趋势（2021-2032）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全球纳秒绿光激光器产量、需求量及发展趋势（2021-2032）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全球主要地区纳秒绿光激光器产量及发展趋势（2021-2032）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全球主要地区纳秒绿光激光器产量（2021-2026）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全球主要地区纳秒绿光激光器产量（2027-2032）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全球主要地区纳秒绿光激光器产量市场份额（2021-2032）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中国纳秒绿光激光器供需现状及预测（2021-2032）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中国纳秒绿光激光器产能、产量、产能利用率及发展趋势（2021-2032）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中国纳秒绿光激光器产量、市场需求量及发展趋势（2021-2032）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中国市场纳秒绿光激光器进出口（2021-2032）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全球纳秒绿光激光器销量及销售额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全球市场纳秒绿光激光器销售额（2021-2032）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全球市场纳秒绿光激光器销量（2021-2032）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全球市场纳秒绿光激光器价格趋势（2021-2032）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全球纳秒绿光激光器主要地区分析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全球主要地区纳秒绿光激光器市场规模分析：2021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全球主要地区纳秒绿光激光器销售收入及市场份额（2021-2026）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全球主要地区纳秒绿光激光器销售收入预测（2027-2032）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全球主要地区纳秒绿光激光器销量分析：2021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全球主要地区纳秒绿光激光器销量及市场份额（2021-2026）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全球主要地区纳秒绿光激光器销量及市场份额预测（2027-2032）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北美市场纳秒绿光激光器销量、收入及增长率（2021-2032）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欧洲市场纳秒绿光激光器销量、收入及增长率（2021-2032）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中国市场纳秒绿光激光器销量、收入及增长率（2021-2032）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日本市场纳秒绿光激光器销量、收入及增长率（2021-2032）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东南亚市场纳秒绿光激光器销量、收入及增长率（2021-2032）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印度市场纳秒绿光激光器销量、收入及增长率（2021-2032）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南美市场纳秒绿光激光器销量、收入及增长率（2021-2032）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中东市场纳秒绿光激光器销量、收入及增长率（2021-2032）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纳秒绿光激光器销量、收入、价格及毛利率（2021-2026）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纳秒绿光激光器销量、收入、价格及毛利率（2021-2026）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纳秒绿光激光器销量、收入、价格及毛利率（2021-2026）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纳秒绿光激光器销量、收入、价格及毛利率（2021-2026）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纳秒绿光激光器销量、收入、价格及毛利率（2021-2026）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纳秒绿光激光器销量、收入、价格及毛利率（2021-2026）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纳秒绿光激光器销量、收入、价格及毛利率（2021-2026）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纳秒绿光激光器销量、收入、价格及毛利率（2021-2026）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纳秒绿光激光器销量、收入、价格及毛利率（2021-2026）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纳秒绿光激光器销量、收入、价格及毛利率（2021-2026）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纳秒绿光激光器销量、收入、价格及毛利率（2021-2026）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纳秒绿光激光器销量、收入、价格及毛利率（2021-2026）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纳秒绿光激光器销量、收入、价格及毛利率（2021-2026）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纳秒绿光激光器销量、收入、价格及毛利率（2021-2026）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不同产品类型纳秒绿光激光器分析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全球不同产品类型纳秒绿光激光器销量（2021-2032）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全球不同产品类型纳秒绿光激光器销量及市场份额（2021-2026）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全球不同产品类型纳秒绿光激光器销量预测（2027-2032）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全球不同产品类型纳秒绿光激光器收入（2021-2032）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全球不同产品类型纳秒绿光激光器收入及市场份额（2021-2026）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全球不同产品类型纳秒绿光激光器收入预测（2027-2032）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全球不同产品类型纳秒绿光激光器价格走势（2021-2032）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中国不同产品类型纳秒绿光激光器销量（2021-2032）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中国不同产品类型纳秒绿光激光器销量及市场份额（2021-2026）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中国不同产品类型纳秒绿光激光器销量预测（2027-2032）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中国不同产品类型纳秒绿光激光器收入（2021-2032）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中国不同产品类型纳秒绿光激光器收入及市场份额（2021-2026）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中国不同产品类型纳秒绿光激光器收入预测（2027-2032）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不同应用纳秒绿光激光器分析</w:t>
      </w:r>
      <w:r>
        <w:rPr>
          <w:rFonts w:hint="eastAsia"/>
        </w:rPr>
        <w:br/>
      </w:r>
      <w:r>
        <w:rPr>
          <w:rFonts w:hint="eastAsia"/>
        </w:rPr>
        <w:t>　　7.1 全球不同应用纳秒绿光激光器销量（2021-2032）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全球不同应用纳秒绿光激光器销量及市场份额（2021-2026）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全球不同应用纳秒绿光激光器销量预测（2027-2032）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全球不同应用纳秒绿光激光器收入（2021-2032）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全球不同应用纳秒绿光激光器收入及市场份额（2021-2026）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全球不同应用纳秒绿光激光器收入预测（2027-2032）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全球不同应用纳秒绿光激光器价格走势（2021-2032）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中国不同应用纳秒绿光激光器销量（2021-2032）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中国不同应用纳秒绿光激光器销量及市场份额（2021-2026）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中国不同应用纳秒绿光激光器销量预测（2027-2032）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中国不同应用纳秒绿光激光器收入（2021-2032）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中国不同应用纳秒绿光激光器收入及市场份额（2021-2026）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中国不同应用纳秒绿光激光器收入预测（2027-2032）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纳秒绿光激光器行业发展趋势</w:t>
      </w:r>
      <w:r>
        <w:rPr>
          <w:rFonts w:hint="eastAsia"/>
        </w:rPr>
        <w:br/>
      </w:r>
      <w:r>
        <w:rPr>
          <w:rFonts w:hint="eastAsia"/>
        </w:rPr>
        <w:t>　　8.2 纳秒绿光激光器行业主要驱动因素</w:t>
      </w:r>
      <w:r>
        <w:rPr>
          <w:rFonts w:hint="eastAsia"/>
        </w:rPr>
        <w:br/>
      </w:r>
      <w:r>
        <w:rPr>
          <w:rFonts w:hint="eastAsia"/>
        </w:rPr>
        <w:t>　　8.3 纳秒绿光激光器中国企业SWOT分析</w:t>
      </w:r>
      <w:r>
        <w:rPr>
          <w:rFonts w:hint="eastAsia"/>
        </w:rPr>
        <w:br/>
      </w:r>
      <w:r>
        <w:rPr>
          <w:rFonts w:hint="eastAsia"/>
        </w:rPr>
        <w:t>　　8.4 中国纳秒绿光激光器行业政策环境分析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纳秒绿光激光器行业产业链简介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纳秒绿光激光器行业供应链分析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纳秒绿光激光器主要原料及供应情况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纳秒绿光激光器行业采购模式</w:t>
      </w:r>
      <w:r>
        <w:rPr>
          <w:rFonts w:hint="eastAsia"/>
        </w:rPr>
        <w:br/>
      </w:r>
      <w:r>
        <w:rPr>
          <w:rFonts w:hint="eastAsia"/>
        </w:rPr>
        <w:t>　　9.3 纳秒绿光激光器行业生产模式</w:t>
      </w:r>
      <w:r>
        <w:rPr>
          <w:rFonts w:hint="eastAsia"/>
        </w:rPr>
        <w:br/>
      </w:r>
      <w:r>
        <w:rPr>
          <w:rFonts w:hint="eastAsia"/>
        </w:rPr>
        <w:t>　　9.4 纳秒绿光激光器行业销售模式及销售渠道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按产品类型细分，全球纳秒绿光激光器市场规模2021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按应用细分，全球纳秒绿光激光器市场规模（CAGR）2021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纳秒绿光激光器行业发展主要特点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纳秒绿光激光器行业发展有利因素分析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纳秒绿光激光器行业发展不利因素分析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进入纳秒绿光激光器行业壁垒</w:t>
      </w:r>
      <w:r>
        <w:rPr>
          <w:rFonts w:hint="eastAsia"/>
        </w:rPr>
        <w:br/>
      </w:r>
      <w:r>
        <w:rPr>
          <w:rFonts w:hint="eastAsia"/>
        </w:rPr>
        <w:t>　　表 7： 纳秒绿光激光器主要企业在国际市场占有率（按销量，2023-2026）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2025年纳秒绿光激光器主要企业在国际市场排名（按销量）&amp;（千件）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全球市场主要企业纳秒绿光激光器销量（2023-2026）&amp;（千件）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纳秒绿光激光器主要企业在国际市场占有率（按收入，2023-2026）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2025年纳秒绿光激光器主要企业在国际市场排名（按收入）&amp;（万元）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全球市场主要企业纳秒绿光激光器销售收入（2023-2026）&amp;（万元）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全球市场主要企业纳秒绿光激光器销售价格（2023-2026）&amp;（元/件）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纳秒绿光激光器主要企业在中国市场占有率（按销量，2023-2026）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2025年纳秒绿光激光器主要企业在中国市场排名（按销量）&amp;（千件）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中国市场主要企业纳秒绿光激光器销量（2023-2026）&amp;（千件）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纳秒绿光激光器主要企业在中国市场占有率（按收入，2023-2026）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2025年纳秒绿光激光器主要企业在中国市场排名（按收入）&amp;（万元）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中国市场主要企业纳秒绿光激光器销售收入（2023-2026）&amp;（万元）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全球主要厂商纳秒绿光激光器总部及产地分布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全球主要厂商成立时间及纳秒绿光激光器商业化日期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全球主要厂商纳秒绿光激光器产品类型及应用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2025年全球纳秒绿光激光器主要厂商市场地位（第一梯队、第二梯队和第三梯队）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全球纳秒绿光激光器市场投资、并购等现状分析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全球主要地区纳秒绿光激光器产量增速（CAGR）：（2021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全球主要地区纳秒绿光激光器产量（2021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全球主要地区纳秒绿光激光器产量（2021-2026）&amp;（千件）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全球主要地区纳秒绿光激光器产量（2027-2032）&amp;（千件）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全球主要地区纳秒绿光激光器产量市场份额（2021-2026）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全球主要地区纳秒绿光激光器产量市场份额（2027-2032）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中国市场纳秒绿光激光器产量、销量、进出口（2021-2026）&amp;（千件）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中国市场纳秒绿光激光器产量、销量、进出口预测（2027-2032）&amp;（千件）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全球主要地区纳秒绿光激光器销售收入增速：（2021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全球主要地区纳秒绿光激光器销售收入（2021-2026）&amp;（万元）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全球主要地区纳秒绿光激光器销售收入市场份额（2021-2026）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全球主要地区纳秒绿光激光器收入（2027-2032）&amp;（万元）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全球主要地区纳秒绿光激光器收入市场份额（2027-2032）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全球主要地区纳秒绿光激光器销量（千件）：2021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全球主要地区纳秒绿光激光器销量（2021-2026）&amp;（千件）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全球主要地区纳秒绿光激光器销量市场份额（2021-2026）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全球主要地区纳秒绿光激光器销量（2027-2032）&amp;（千件）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全球主要地区纳秒绿光激光器销量份额（2027-2032）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纳秒绿光激光器销量（千件）、收入（万元）、价格（元/件）及毛利率（2021-2026）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纳秒绿光激光器销量（千件）、收入（万元）、价格（元/件）及毛利率（2021-2026）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纳秒绿光激光器销量（千件）、收入（万元）、价格（元/件）及毛利率（2021-2026）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纳秒绿光激光器销量（千件）、收入（万元）、价格（元/件）及毛利率（2021-2026）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纳秒绿光激光器销量（千件）、收入（万元）、价格（元/件）及毛利率（2021-2026）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纳秒绿光激光器销量（千件）、收入（万元）、价格（元/件）及毛利率（2021-2026）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纳秒绿光激光器销量（千件）、收入（万元）、价格（元/件）及毛利率（2021-2026）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纳秒绿光激光器销量（千件）、收入（万元）、价格（元/件）及毛利率（2021-2026）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纳秒绿光激光器销量（千件）、收入（万元）、价格（元/件）及毛利率（2021-2026）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纳秒绿光激光器销量（千件）、收入（万元）、价格（元/件）及毛利率（2021-2026）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纳秒绿光激光器销量（千件）、收入（万元）、价格（元/件）及毛利率（2021-2026）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纳秒绿光激光器销量（千件）、收入（万元）、价格（元/件）及毛利率（2021-2026）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纳秒绿光激光器销量（千件）、收入（万元）、价格（元/件）及毛利率（2021-2026）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纳秒绿光激光器生产基地、销售区域、竞争对手及市场地位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纳秒绿光激光器产品规格、参数及市场应用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纳秒绿光激光器销量（千件）、收入（万元）、价格（元/件）及毛利率（2021-2026）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全球不同产品类型纳秒绿光激光器销量（2021-2026）&amp;（千件）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全球不同产品类型纳秒绿光激光器销量市场份额（2021-2026）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全球不同产品类型纳秒绿光激光器销量预测（2027-2032）&amp;（千件）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全球市场不同产品类型纳秒绿光激光器销量市场份额预测（2027-2032）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全球不同产品类型纳秒绿光激光器收入（2021-2026）&amp;（万元）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全球不同产品类型纳秒绿光激光器收入市场份额（2021-2026）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全球不同产品类型纳秒绿光激光器收入预测（2027-2032）&amp;（万元）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全球不同产品类型纳秒绿光激光器收入市场份额预测（2027-2032）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中国不同产品类型纳秒绿光激光器销量（2021-2026）&amp;（千件）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中国不同产品类型纳秒绿光激光器销量市场份额（2021-2026）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中国不同产品类型纳秒绿光激光器销量预测（2027-2032）&amp;（千件）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全球市场不同产品类型纳秒绿光激光器销量市场份额预测（2027-2032）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中国不同产品类型纳秒绿光激光器收入（2021-2026）&amp;（万元）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中国不同产品类型纳秒绿光激光器收入市场份额（2021-2026）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中国不同产品类型纳秒绿光激光器收入预测（2027-2032）&amp;（万元）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中国不同产品类型纳秒绿光激光器收入市场份额预测（2027-2032）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全球不同应用纳秒绿光激光器销量（2021-2026）&amp;（千件）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全球不同应用纳秒绿光激光器销量市场份额（2021-2026）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全球不同应用纳秒绿光激光器销量预测（2027-2032）&amp;（千件）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全球市场不同应用纳秒绿光激光器销量市场份额预测（2027-2032）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全球不同应用纳秒绿光激光器收入（2021-2026）&amp;（万元）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全球不同应用纳秒绿光激光器收入市场份额（2021-2026）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全球不同应用纳秒绿光激光器收入预测（2027-2032）&amp;（万元）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全球不同应用纳秒绿光激光器收入市场份额预测（2027-2032）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中国不同应用纳秒绿光激光器销量（2021-2026）&amp;（千件）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中国不同应用纳秒绿光激光器销量市场份额（2021-2026）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中国不同应用纳秒绿光激光器销量预测（2027-2032）&amp;（千件）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中国市场不同应用纳秒绿光激光器销量市场份额预测（2027-2032）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中国不同应用纳秒绿光激光器收入（2021-2026）&amp;（万元）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中国不同应用纳秒绿光激光器收入市场份额（2021-2026）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中国不同应用纳秒绿光激光器收入预测（2027-2032）&amp;（万元）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中国不同应用纳秒绿光激光器收入市场份额预测（2027-2032）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纳秒绿光激光器行业发展趋势</w:t>
      </w:r>
      <w:r>
        <w:rPr>
          <w:rFonts w:hint="eastAsia"/>
        </w:rPr>
        <w:br/>
      </w:r>
      <w:r>
        <w:rPr>
          <w:rFonts w:hint="eastAsia"/>
        </w:rPr>
        <w:t>　　表 146： 纳秒绿光激光器行业主要驱动因素</w:t>
      </w:r>
      <w:r>
        <w:rPr>
          <w:rFonts w:hint="eastAsia"/>
        </w:rPr>
        <w:br/>
      </w:r>
      <w:r>
        <w:rPr>
          <w:rFonts w:hint="eastAsia"/>
        </w:rPr>
        <w:t>　　表 147： 纳秒绿光激光器行业供应链分析</w:t>
      </w:r>
      <w:r>
        <w:rPr>
          <w:rFonts w:hint="eastAsia"/>
        </w:rPr>
        <w:br/>
      </w:r>
      <w:r>
        <w:rPr>
          <w:rFonts w:hint="eastAsia"/>
        </w:rPr>
        <w:t>　　表 148： 纳秒绿光激光器上游原料供应商</w:t>
      </w:r>
      <w:r>
        <w:rPr>
          <w:rFonts w:hint="eastAsia"/>
        </w:rPr>
        <w:br/>
      </w:r>
      <w:r>
        <w:rPr>
          <w:rFonts w:hint="eastAsia"/>
        </w:rPr>
        <w:t>　　表 149： 纳秒绿光激光器主要地区不同应用客户分析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纳秒绿光激光器典型经销商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纳秒绿光激光器产品图片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全球不同产品类型纳秒绿光激光器销售额2021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全球不同产品类型纳秒绿光激光器市场份额2025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模块式产品图片</w:t>
      </w:r>
      <w:r>
        <w:rPr>
          <w:rFonts w:hint="eastAsia"/>
        </w:rPr>
        <w:br/>
      </w:r>
      <w:r>
        <w:rPr>
          <w:rFonts w:hint="eastAsia"/>
        </w:rPr>
        <w:t>　　图 5： 机框式产品图片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全球不同应用纳秒绿光激光器市场份额2025 &amp; 2032</w:t>
      </w:r>
      <w:r>
        <w:rPr>
          <w:rFonts w:hint="eastAsia"/>
        </w:rPr>
        <w:br/>
      </w:r>
      <w:r>
        <w:rPr>
          <w:rFonts w:hint="eastAsia"/>
        </w:rPr>
        <w:t>　　图 8： 材料加工</w:t>
      </w:r>
      <w:r>
        <w:rPr>
          <w:rFonts w:hint="eastAsia"/>
        </w:rPr>
        <w:br/>
      </w:r>
      <w:r>
        <w:rPr>
          <w:rFonts w:hint="eastAsia"/>
        </w:rPr>
        <w:t>　　图 9： 太阳能/光伏加工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科研</w:t>
      </w:r>
      <w:r>
        <w:rPr>
          <w:rFonts w:hint="eastAsia"/>
        </w:rPr>
        <w:br/>
      </w:r>
      <w:r>
        <w:rPr>
          <w:rFonts w:hint="eastAsia"/>
        </w:rPr>
        <w:t>　　图 13： 娱乐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2025年全球前五大生产商纳秒绿光激光器市场份额</w:t>
      </w:r>
      <w:r>
        <w:rPr>
          <w:rFonts w:hint="eastAsia"/>
        </w:rPr>
        <w:br/>
      </w:r>
      <w:r>
        <w:rPr>
          <w:rFonts w:hint="eastAsia"/>
        </w:rPr>
        <w:t>　　图 16： 2025年全球纳秒绿光激光器第一梯队、第二梯队和第三梯队厂商及市场份额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全球纳秒绿光激光器产能、产量、产能利用率及发展趋势（2021-2032）&amp;（千件）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全球纳秒绿光激光器产量、需求量及发展趋势（2021-2032）&amp;（千件）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全球主要地区纳秒绿光激光器产量市场份额（2021-2032）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中国纳秒绿光激光器产能、产量、产能利用率及发展趋势（2021-2032）&amp;（千件）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中国纳秒绿光激光器产量、市场需求量及发展趋势（2021-2032）&amp;（千件）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全球纳秒绿光激光器市场销售额及增长率：（2021-2032）&amp;（万元）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全球市场纳秒绿光激光器市场规模：2021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全球市场纳秒绿光激光器销量及增长率（2021-2032）&amp;（千件）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全球市场纳秒绿光激光器价格趋势（2021-2032）&amp;（元/件）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全球主要地区纳秒绿光激光器销售收入（2021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全球主要地区纳秒绿光激光器销售收入市场份额（2021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北美市场纳秒绿光激光器销量及增长率（2021-2032）&amp;（千件）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北美市场纳秒绿光激光器收入及增长率（2021-2032）&amp;（万元）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欧洲市场纳秒绿光激光器销量及增长率（2021-2032）&amp;（千件）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欧洲市场纳秒绿光激光器收入及增长率（2021-2032）&amp;（万元）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中国市场纳秒绿光激光器销量及增长率（2021-2032）&amp;（千件）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中国市场纳秒绿光激光器收入及增长率（2021-2032）&amp;（万元）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日本市场纳秒绿光激光器销量及增长率（2021-2032）&amp;（千件）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日本市场纳秒绿光激光器收入及增长率（2021-2032）&amp;（万元）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东南亚市场纳秒绿光激光器销量及增长率（2021-2032）&amp;（千件）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东南亚市场纳秒绿光激光器收入及增长率（2021-2032）&amp;（万元）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印度市场纳秒绿光激光器销量及增长率（2021-2032）&amp;（千件）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印度市场纳秒绿光激光器收入及增长率（2021-2032）&amp;（万元）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南美市场纳秒绿光激光器销量及增长率（2021-2032）&amp;（千件）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南美市场纳秒绿光激光器收入及增长率（2021-2032）&amp;（万元）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中东市场纳秒绿光激光器销量及增长率（2021-2032）&amp;（千件）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中东市场纳秒绿光激光器收入及增长率（2021-2032）&amp;（万元）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全球不同产品类型纳秒绿光激光器价格走势（2021-2032）&amp;（元/件）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全球不同应用纳秒绿光激光器价格走势（2021-2032）&amp;（元/件）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纳秒绿光激光器中国企业SWOT分析</w:t>
      </w:r>
      <w:r>
        <w:rPr>
          <w:rFonts w:hint="eastAsia"/>
        </w:rPr>
        <w:br/>
      </w:r>
      <w:r>
        <w:rPr>
          <w:rFonts w:hint="eastAsia"/>
        </w:rPr>
        <w:t>　　图 47： 纳秒绿光激光器产业链</w:t>
      </w:r>
      <w:r>
        <w:rPr>
          <w:rFonts w:hint="eastAsia"/>
        </w:rPr>
        <w:br/>
      </w:r>
      <w:r>
        <w:rPr>
          <w:rFonts w:hint="eastAsia"/>
        </w:rPr>
        <w:t>　　图 48： 纳秒绿光激光器行业采购模式分析</w:t>
      </w:r>
      <w:r>
        <w:rPr>
          <w:rFonts w:hint="eastAsia"/>
        </w:rPr>
        <w:br/>
      </w:r>
      <w:r>
        <w:rPr>
          <w:rFonts w:hint="eastAsia"/>
        </w:rPr>
        <w:t>　　图 49： 纳秒绿光激光器行业生产模式</w:t>
      </w:r>
      <w:r>
        <w:rPr>
          <w:rFonts w:hint="eastAsia"/>
        </w:rPr>
        <w:br/>
      </w:r>
      <w:r>
        <w:rPr>
          <w:rFonts w:hint="eastAsia"/>
        </w:rPr>
        <w:t>　　图 50： 纳秒绿光激光器行业销售模式分析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b92d5470a4359" w:history="1">
        <w:r>
          <w:rPr>
            <w:rStyle w:val="Hyperlink"/>
          </w:rPr>
          <w:t>全球与中国纳秒绿光激光器市场现状调研分析及发展前景报告（2026-2032年）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b92d5470a4359" w:history="1">
        <w:r>
          <w:rPr>
            <w:rStyle w:val="Hyperlink"/>
          </w:rPr>
          <w:t>https://www.20087.com/9/98/NaMiaoLvGuangJiGuangQiXianZhuangYuQianJingFenXi.html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热点：纳秒激光和皮秒激光器的区别、纳秒光纤激光器、1550nm激光器、纳米激光仪、绿光激光器波长、纳秒激光加工、绿光激光器、高功率绿光激光器、532绿光激光器的特点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e3af6c2f84b9c" w:history="1">
      <w:r>
        <w:rPr>
          <w:rStyle w:val="Hyperlink"/>
        </w:rPr>
        <w:t>全球与中国纳秒绿光激光器市场现状调研分析及发展前景报告（2026-2032年）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NaMiaoLvGuangJiGuangQiXianZhuangYuQianJingFenXi.html" TargetMode="External" Id="Rca5b92d5470a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NaMiaoLvGuangJiGuangQiXianZhuangYuQianJingFenXi.html" TargetMode="External" Id="R23ce3af6c2f8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2026-03-18T23:25:23Z</dcterms:created>
  <dcterms:modified xsi:type="dcterms:W3CDTF">2026-03-19T00:25:23Z</dcterms:modified>
  <dc:subject>全球与中国纳秒绿光激光器市场现状调研分析及发展前景报告（2026-2032年）</dc:subject>
  <dc:title>全球与中国纳秒绿光激光器市场现状调研分析及发展前景报告（2026-2032年）</dc:title>
  <cp:keywords>全球与中国纳秒绿光激光器市场现状调研分析及发展前景报告（2026-2032年）</cp:keywords>
  <dc:description>全球与中国纳秒绿光激光器市场现状调研分析及发展前景报告（2026-2032年）</dc:description>
</cp:coreProperties>
</file>