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0b6df38514a7f" w:history="1">
              <w:r>
                <w:rPr>
                  <w:rStyle w:val="Hyperlink"/>
                </w:rPr>
                <w:t>2025-2031年中国广播电视设备行业发展研究与趋势预测报告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0b6df38514a7f" w:history="1">
              <w:r>
                <w:rPr>
                  <w:rStyle w:val="Hyperlink"/>
                </w:rPr>
                <w:t>2025-2031年中国广播电视设备行业发展研究与趋势预测报告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0b6df38514a7f" w:history="1">
                <w:r>
                  <w:rPr>
                    <w:rStyle w:val="Hyperlink"/>
                  </w:rPr>
                  <w:t>https://www.20087.com/A/A8/GuangBoDianShiSheBeiFaZhanQuShi.html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作为媒体传播的重要工具，在新闻报道、文化传播、娱乐节目制作等领域发挥着关键作用。近年来，随着数字技术的发展和新媒体平台的兴起，广播电视设备的技术水平和应用模式发生了显著变化。一方面，通过采用高清、超高清视频技术，广播电视设备能够提供更加清晰的画面质量，满足观众对高质量视听体验的需求；另一方面，随着互联网技术的应用，广播电视设备开始支持网络直播、点播等功能，实现了内容的多元化传播。此外，随着人工智能技术的进步，广播电视设备能够实现内容的智能编辑和推荐，提高了节目制作的效率和个性化水平。</w:t>
      </w:r>
      <w:r>
        <w:rPr>
          <w:rFonts w:hint="eastAsia"/>
        </w:rPr>
        <w:br/>
      </w:r>
      <w:r>
        <w:rPr>
          <w:rFonts w:hint="eastAsia"/>
        </w:rPr>
        <w:t>　　未来，广播电视设备的发展将更加侧重于智能化和融合化。一方面，随着5G通信技术的应用，广播电视设备将支持更快的数据传输速度和更低的延迟，实现更高质量的实时直播；另一方面，随着虚拟现实、增强现实技术的发展，广播电视设备将提供更加沉浸式的观看体验，如虚拟演播室、互动节目等。此外，随着媒体融合的趋势加强，广播电视设备将更加注重与其他媒体平台的互联互通，实现内容的跨平台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40b6df38514a7f" w:history="1">
        <w:r>
          <w:rPr>
            <w:rStyle w:val="Hyperlink"/>
          </w:rPr>
          <w:t>2025-2031年中国广播电视设备行业发展研究与趋势预测报告</w:t>
        </w:r>
      </w:hyperlink>
      <w:r>
        <w:rPr>
          <w:rFonts w:hint="eastAsia"/>
        </w:rPr>
        <w:t>深入调研分析了我国广播电视设备行业的现状、市场规模、竞争格局以及所面临的风险与机遇。该报告结合广播电视设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广播电视设备产业市场概述</w:t>
      </w:r>
      <w:r>
        <w:rPr>
          <w:rFonts w:hint="eastAsia"/>
        </w:rPr>
        <w:br/>
      </w:r>
      <w:r>
        <w:rPr>
          <w:rFonts w:hint="eastAsia"/>
        </w:rPr>
        <w:t>第二章 广播电视设备产业市场概述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2024-2025年广播电视设备行业技术发展现状及趋势分析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广播电视设备行业技术发展现状分析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国内外广播电视设备行业技术差异与原因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广播电视设备行业技术发展方向、趋势预测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提升广播电视设备行业技术能力策略建议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2024-2025年全球广播电视设备市场现状及发展趋势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全球广播电视设备市场现状及发展趋势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一、全球广播电视设备产业发展阶段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二、全球广播电视设备产业竞争现状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三、全球广播电视设备产业投资状况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四、全球广播电视设备产业市场发展趋势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全球主要国家地区广播电视设备产业现状及产业转移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全球广播电视设备市场经营模式现状及发展趋势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中国广播电视设备产业发展分析</w:t>
      </w:r>
      <w:r>
        <w:rPr>
          <w:rFonts w:hint="eastAsia"/>
        </w:rPr>
        <w:br/>
      </w:r>
      <w:r>
        <w:rPr>
          <w:rFonts w:hint="eastAsia"/>
        </w:rPr>
        <w:t>　　第一节 中国广播电视设备产业发展现状</w:t>
      </w:r>
      <w:r>
        <w:rPr>
          <w:rFonts w:hint="eastAsia"/>
        </w:rPr>
        <w:br/>
      </w:r>
      <w:r>
        <w:rPr>
          <w:rFonts w:hint="eastAsia"/>
        </w:rPr>
        <w:t>　　第二节 中国广播电视设备产业经济运行现状</w:t>
      </w:r>
      <w:r>
        <w:rPr>
          <w:rFonts w:hint="eastAsia"/>
        </w:rPr>
        <w:br/>
      </w:r>
      <w:r>
        <w:rPr>
          <w:rFonts w:hint="eastAsia"/>
        </w:rPr>
        <w:t>　　第三节 中国广播电视设备产业存在的问题及发展障碍分析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中国广播电视设备产业发展趋势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中国广播电视设备行业产量情况分析</w:t>
      </w:r>
      <w:r>
        <w:rPr>
          <w:rFonts w:hint="eastAsia"/>
        </w:rPr>
        <w:br/>
      </w:r>
      <w:r>
        <w:rPr>
          <w:rFonts w:hint="eastAsia"/>
        </w:rPr>
        <w:t>　　第二节 中国广播电视设备市场需求情况分析</w:t>
      </w:r>
      <w:r>
        <w:rPr>
          <w:rFonts w:hint="eastAsia"/>
        </w:rPr>
        <w:br/>
      </w:r>
      <w:r>
        <w:rPr>
          <w:rFonts w:hint="eastAsia"/>
        </w:rPr>
        <w:t>　　第三节 中国广播电视设备市场存在的问题及障碍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中国广播电视设备市场发展潜力及发展趋势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中国广播电视设备产业基本竞争战略</w:t>
      </w:r>
      <w:r>
        <w:rPr>
          <w:rFonts w:hint="eastAsia"/>
        </w:rPr>
        <w:br/>
      </w:r>
      <w:r>
        <w:rPr>
          <w:rFonts w:hint="eastAsia"/>
        </w:rPr>
        <w:t>　　第一节 广播电视设备成本领先战略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中国广播电视设备产业市场竞争策略分析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广播电视设备产业市场五种竞争动力模式结构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一、广播电视设备行业内现有企业的竞争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四、广播电视设备供应商的讨价还价能力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五、广播电视设备购买者的讨价还价能力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广播电视设备产业市场核心竞争力的塑造要素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中国广播电视设备产业市场营销策略竞争分析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广播电视设备市场产品策略</w:t>
      </w:r>
      <w:r>
        <w:rPr>
          <w:rFonts w:hint="eastAsia"/>
        </w:rPr>
        <w:br/>
      </w:r>
      <w:r>
        <w:rPr>
          <w:rFonts w:hint="eastAsia"/>
        </w:rPr>
        <w:t>　　第二节 广播电视设备市场渠道策略</w:t>
      </w:r>
      <w:r>
        <w:rPr>
          <w:rFonts w:hint="eastAsia"/>
        </w:rPr>
        <w:br/>
      </w:r>
      <w:r>
        <w:rPr>
          <w:rFonts w:hint="eastAsia"/>
        </w:rPr>
        <w:t>　　第三节 广播电视设备市场价格策略</w:t>
      </w:r>
      <w:r>
        <w:rPr>
          <w:rFonts w:hint="eastAsia"/>
        </w:rPr>
        <w:br/>
      </w:r>
      <w:r>
        <w:rPr>
          <w:rFonts w:hint="eastAsia"/>
        </w:rPr>
        <w:t>　　第四节 广播电视设备广告媒体策略</w:t>
      </w:r>
      <w:r>
        <w:rPr>
          <w:rFonts w:hint="eastAsia"/>
        </w:rPr>
        <w:br/>
      </w:r>
      <w:r>
        <w:rPr>
          <w:rFonts w:hint="eastAsia"/>
        </w:rPr>
        <w:t>　　第五节 广播电视设备客户服务策略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中国广播电视设备产业重点企业市场竞争策略研究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广播电视设备重点企业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2025-2031年中国广播电视设备产业市场发展预测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2025-2031年中国广播电视设备产业发展环境预测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四、广播电视设备技术环境预测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2025-2031年中国广播电视设备产业发展预测</w:t>
      </w:r>
      <w:r>
        <w:rPr>
          <w:rFonts w:hint="eastAsia"/>
        </w:rPr>
        <w:br/>
      </w:r>
      <w:r>
        <w:rPr>
          <w:rFonts w:hint="eastAsia"/>
        </w:rPr>
        <w:t>　　　　一、广播电视设备产业竞争要素预测</w:t>
      </w:r>
      <w:r>
        <w:rPr>
          <w:rFonts w:hint="eastAsia"/>
        </w:rPr>
        <w:br/>
      </w:r>
      <w:r>
        <w:rPr>
          <w:rFonts w:hint="eastAsia"/>
        </w:rPr>
        <w:t>　　　　二、广播电视设备产业结构预测</w:t>
      </w:r>
      <w:r>
        <w:rPr>
          <w:rFonts w:hint="eastAsia"/>
        </w:rPr>
        <w:br/>
      </w:r>
      <w:r>
        <w:rPr>
          <w:rFonts w:hint="eastAsia"/>
        </w:rPr>
        <w:t>　　　　三、广播电视设备产业转移趋势</w:t>
      </w:r>
      <w:r>
        <w:rPr>
          <w:rFonts w:hint="eastAsia"/>
        </w:rPr>
        <w:br/>
      </w:r>
      <w:r>
        <w:rPr>
          <w:rFonts w:hint="eastAsia"/>
        </w:rPr>
        <w:t>　　　　四、广播电视设备产业一体化预测</w:t>
      </w:r>
      <w:r>
        <w:rPr>
          <w:rFonts w:hint="eastAsia"/>
        </w:rPr>
        <w:br/>
      </w:r>
      <w:r>
        <w:rPr>
          <w:rFonts w:hint="eastAsia"/>
        </w:rPr>
        <w:t>　　　　五、广播电视设备产业运营模式预测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2025-2031年中国广播电视设备市场发展预测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一、2025-2031年中国广播电视设备市场需求预测分析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二、2025-2031年中国广播电视设备市场结构预测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四、2025-2031年中国广播电视设备市场供给预测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五、2025-2031年中国广播电视设备市场价格预测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2025-2031年中国广播电视设备产业市场投资机会与风险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中国广播电视设备产业市场投资优势分析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中国广播电视设备产业市场投资劣势分析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中国广播电视设备产业市场投资机会分析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中国广播电视设备产业市场投资风险分析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中国广播电视设备产业市场竞争策略建议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中国广播电视设备产业竞争战略建议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中~智~林~中国广播电视设备产业竞争策略建议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广播电视设备行业类别</w:t>
      </w:r>
      <w:r>
        <w:rPr>
          <w:rFonts w:hint="eastAsia"/>
        </w:rPr>
        <w:br/>
      </w:r>
      <w:r>
        <w:rPr>
          <w:rFonts w:hint="eastAsia"/>
        </w:rPr>
        <w:t>　　图表 广播电视设备行业产业链调研</w:t>
      </w:r>
      <w:r>
        <w:rPr>
          <w:rFonts w:hint="eastAsia"/>
        </w:rPr>
        <w:br/>
      </w:r>
      <w:r>
        <w:rPr>
          <w:rFonts w:hint="eastAsia"/>
        </w:rPr>
        <w:t>　　图表 广播电视设备行业现状</w:t>
      </w:r>
      <w:r>
        <w:rPr>
          <w:rFonts w:hint="eastAsia"/>
        </w:rPr>
        <w:br/>
      </w:r>
      <w:r>
        <w:rPr>
          <w:rFonts w:hint="eastAsia"/>
        </w:rPr>
        <w:t>　　图表 广播电视设备行业标准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2025年中国广播电视设备行业产能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2019-2024年中国广播电视设备行业产量统计</w:t>
      </w:r>
      <w:r>
        <w:rPr>
          <w:rFonts w:hint="eastAsia"/>
        </w:rPr>
        <w:br/>
      </w:r>
      <w:r>
        <w:rPr>
          <w:rFonts w:hint="eastAsia"/>
        </w:rPr>
        <w:t>　　图表 广播电视设备行业动态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2025年中国广播电视设备行业需求区域调研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2019-2024年中国广播电视设备行情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**地区广播电视设备市场调研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**地区广播电视设备市场调研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广播电视设备行业竞争对手分析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2025-2031年中国广播电视设备行业市场规模预测</w:t>
      </w:r>
      <w:r>
        <w:rPr>
          <w:rFonts w:hint="eastAsia"/>
        </w:rPr>
        <w:br/>
      </w:r>
      <w:r>
        <w:rPr>
          <w:rFonts w:hint="eastAsia"/>
        </w:rPr>
        <w:t>　　图表 广播电视设备行业准入条件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0b6df38514a7f" w:history="1">
        <w:r>
          <w:rPr>
            <w:rStyle w:val="Hyperlink"/>
          </w:rPr>
          <w:t>2025-2031年中国广播电视设备行业发展研究与趋势预测报告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0b6df38514a7f" w:history="1">
        <w:r>
          <w:rPr>
            <w:rStyle w:val="Hyperlink"/>
          </w:rPr>
          <w:t>https://www.20087.com/A/A8/GuangBoDianShiSheBeiFaZhanQuShi.html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ea1c1975c45eb" w:history="1">
      <w:r>
        <w:rPr>
          <w:rStyle w:val="Hyperlink"/>
        </w:rPr>
        <w:t>2025-2031年中国广播电视设备行业发展研究与趋势预测报告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GuangBoDianShiSheBeiFaZhanQuShi.html" TargetMode="External" Id="Ra640b6df3851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GuangBoDianShiSheBeiFaZhanQuShi.html" TargetMode="External" Id="R4c2ea1c1975c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2024-10-08T06:06:00Z</dcterms:created>
  <dcterms:modified xsi:type="dcterms:W3CDTF">2024-10-08T07:06:00Z</dcterms:modified>
  <dc:subject>2025-2031年中国广播电视设备行业发展研究与趋势预测报告</dc:subject>
  <dc:title>2025-2031年中国广播电视设备行业发展研究与趋势预测报告</dc:title>
  <cp:keywords>2025-2031年中国广播电视设备行业发展研究与趋势预测报告</cp:keywords>
  <dc:description>2025-2031年中国广播电视设备行业发展研究与趋势预测报告</dc:description>
</cp:coreProperties>
</file>