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de79124b4259" w:history="1">
              <w:r>
                <w:rPr>
                  <w:rStyle w:val="Hyperlink"/>
                </w:rPr>
                <w:t>2025-2031年中国个人护理机器人行业研究与发展前景报告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de79124b4259" w:history="1">
              <w:r>
                <w:rPr>
                  <w:rStyle w:val="Hyperlink"/>
                </w:rPr>
                <w:t>2025-2031年中国个人护理机器人行业研究与发展前景报告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de79124b4259" w:history="1">
                <w:r>
                  <w:rPr>
                    <w:rStyle w:val="Hyperlink"/>
                  </w:rPr>
                  <w:t>https://www.20087.com/0/59/GeRenHuLiJiQiRenFaZhanQianJing.html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机器人作为辅助生活技术的重要分支，已逐步在老年照护、康复辅助与日常起居中实现应用。个人护理机器人以助浴机器人、自动理发装置、智能穿衣辅助臂与口腔清洁设备为主，通过机械臂、传感系统与人机交互界面完成洗漱、梳理、剃须等基础护理任务。在养老机构中，助浴机器人通过可调节喷头与温和水流实现安全清洁；自动理发设备利用3D扫描与预设程序完成基础剪发。个人护理机器人企业关注操作安全性、卫生消毒流程与用户舒适度，采用软性材料与防夹手设计。用户对动作柔和性、清洁效果与心理接受度有综合考量，推动语音引导与情绪识别功能探索。</w:t>
      </w:r>
      <w:r>
        <w:rPr>
          <w:rFonts w:hint="eastAsia"/>
        </w:rPr>
        <w:br/>
      </w:r>
      <w:r>
        <w:rPr>
          <w:rFonts w:hint="eastAsia"/>
        </w:rPr>
        <w:t>　　未来，个人护理机器人将向多任务集成、情感交互与环境协同方向演进。模块化工具头将支持洗漱、护肤、按摩等功能快速切换，提升使用效率。触觉反馈系统将模拟人工护理的力度与节奏，增强用户体验。与智能家居系统的联动将实现照明、水温与音乐的同步调节，营造舒适氛围。非接触式生命体征监测将集成于护理过程，实时评估使用者状态。可拆卸易清洗组件与紫外线消毒舱将强化卫生保障。自适应学习算法将根据个体习惯优化服务流程。个人护理机器人将从单一功能设备发展为全周期健康生活伴侣，支撑更自主、尊严与人性化的个人照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de79124b4259" w:history="1">
        <w:r>
          <w:rPr>
            <w:rStyle w:val="Hyperlink"/>
          </w:rPr>
          <w:t>2025-2031年中国个人护理机器人行业研究与发展前景报告</w:t>
        </w:r>
      </w:hyperlink>
      <w:r>
        <w:rPr>
          <w:rFonts w:hint="eastAsia"/>
        </w:rPr>
        <w:t>》系统研究了个人护理机器人行业，内容涵盖个人护理机器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个人护理机器人行业概述</w:t>
      </w:r>
      <w:r>
        <w:rPr>
          <w:rFonts w:hint="eastAsia"/>
        </w:rPr>
        <w:br/>
      </w:r>
      <w:r>
        <w:rPr>
          <w:rFonts w:hint="eastAsia"/>
        </w:rPr>
        <w:t>　　第一节 个人护理机器人定义与分类</w:t>
      </w:r>
      <w:r>
        <w:rPr>
          <w:rFonts w:hint="eastAsia"/>
        </w:rPr>
        <w:br/>
      </w:r>
      <w:r>
        <w:rPr>
          <w:rFonts w:hint="eastAsia"/>
        </w:rPr>
        <w:t>　　第二节 个人护理机器人应用领域</w:t>
      </w:r>
      <w:r>
        <w:rPr>
          <w:rFonts w:hint="eastAsia"/>
        </w:rPr>
        <w:br/>
      </w:r>
      <w:r>
        <w:rPr>
          <w:rFonts w:hint="eastAsia"/>
        </w:rPr>
        <w:t>　　第三节 个人护理机器人行业经济指标分析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个人护理机器人产业链及经营模式分析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三、个人护理机器人销售模式及销售渠道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全球个人护理机器人市场发展综述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2019-2024年全球个人护理机器人市场规模与趋势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主要国家与地区个人护理机器人市场分析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2025-2031年全球个人护理机器人行业发展趋势与前景预测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2024-2025年个人护理机器人产能与投资动态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一、国内个人护理机器人产能及利用情况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二、个人护理机器人产能扩张与投资动态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2025-2031年个人护理机器人行业产量统计与趋势预测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一、2019-2024年个人护理机器人行业产量数据统计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1、2019-2024年个人护理机器人产量及增长趋势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2、2019-2024年个人护理机器人细分产品产量及份额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二、影响个人护理机器人产量的关键因素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2025-2031年个人护理机器人市场需求与销售分析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一、2024-2025年个人护理机器人行业需求现状</w:t>
      </w:r>
      <w:r>
        <w:rPr>
          <w:rFonts w:hint="eastAsia"/>
        </w:rPr>
        <w:br/>
      </w:r>
      <w:r>
        <w:rPr>
          <w:rFonts w:hint="eastAsia"/>
        </w:rPr>
        <w:t>　　　　二、个人护理机器人客户群体与需求特点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三、2019-2024年个人护理机器人行业销售规模分析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四、2025-2031年个人护理机器人市场增长潜力与规模预测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个人护理机器人细分市场分析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个人护理机器人下游应用与客户群体分析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2024-2025年个人护理机器人行业技术发展现状及趋势分析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个人护理机器人价格机制与竞争策略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一、2019-2024年个人护理机器人市场价格走势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个人护理机器人定价策略与方法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2025-2031年个人护理机器人价格竞争态势与趋势预测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2024-2025年重点区域个人护理机器人市场发展概况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2019-2024年中国个人护理机器人行业进出口情况分析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二、个人护理机器人主要进口来源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个人护理机器人行业出口情况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二、个人护理机器人主要出口目的地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2019-2024年中国个人护理机器人行业总体发展与财务状况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2019-2024年中国个人护理机器人行业规模情况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二、个人护理机器人行业从业人员规模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三、个人护理机器人行业市场敏感性分析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2019-2024年中国个人护理机器人行业财务能力分析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一、个人护理机器人行业盈利能力</w:t>
      </w:r>
      <w:r>
        <w:rPr>
          <w:rFonts w:hint="eastAsia"/>
        </w:rPr>
        <w:br/>
      </w:r>
      <w:r>
        <w:rPr>
          <w:rFonts w:hint="eastAsia"/>
        </w:rPr>
        <w:t>　　　　二、个人护理机器人行业偿债能力</w:t>
      </w:r>
      <w:r>
        <w:rPr>
          <w:rFonts w:hint="eastAsia"/>
        </w:rPr>
        <w:br/>
      </w:r>
      <w:r>
        <w:rPr>
          <w:rFonts w:hint="eastAsia"/>
        </w:rPr>
        <w:t>　　　　三、个人护理机器人行业营运能力</w:t>
      </w:r>
      <w:r>
        <w:rPr>
          <w:rFonts w:hint="eastAsia"/>
        </w:rPr>
        <w:br/>
      </w:r>
      <w:r>
        <w:rPr>
          <w:rFonts w:hint="eastAsia"/>
        </w:rPr>
        <w:t>　　　　四、个人护理机器人行业发展能力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二、企业个人护理机器人业务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中国个人护理机器人行业竞争格局分析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个人护理机器人行业竞争格局总览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2024-2025年个人护理机器人行业竞争力分析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2019-2024年个人护理机器人行业企业并购活动分析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2024-2025年个人护理机器人行业会展与招投标活动分析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一、个人护理机器人行业会展活动及其市场影响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2025年中国个人护理机器人企业发展企业发展策略与建议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个人护理机器人销售模式与渠道策略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个人护理机器人品牌与市场推广策略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个人护理机器人研发投入与技术创新能力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个人护理机器人合作联盟与资源整合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中国个人护理机器人行业风险与对策</w:t>
      </w:r>
      <w:r>
        <w:rPr>
          <w:rFonts w:hint="eastAsia"/>
        </w:rPr>
        <w:br/>
      </w:r>
      <w:r>
        <w:rPr>
          <w:rFonts w:hint="eastAsia"/>
        </w:rPr>
        <w:t>　　第一节 个人护理机器人行业SWOT分析</w:t>
      </w:r>
      <w:r>
        <w:rPr>
          <w:rFonts w:hint="eastAsia"/>
        </w:rPr>
        <w:br/>
      </w:r>
      <w:r>
        <w:rPr>
          <w:rFonts w:hint="eastAsia"/>
        </w:rPr>
        <w:t>　　　　一、个人护理机器人行业优势</w:t>
      </w:r>
      <w:r>
        <w:rPr>
          <w:rFonts w:hint="eastAsia"/>
        </w:rPr>
        <w:br/>
      </w:r>
      <w:r>
        <w:rPr>
          <w:rFonts w:hint="eastAsia"/>
        </w:rPr>
        <w:t>　　　　二、个人护理机器人行业劣势</w:t>
      </w:r>
      <w:r>
        <w:rPr>
          <w:rFonts w:hint="eastAsia"/>
        </w:rPr>
        <w:br/>
      </w:r>
      <w:r>
        <w:rPr>
          <w:rFonts w:hint="eastAsia"/>
        </w:rPr>
        <w:t>　　　　三、个人护理机器人市场机会</w:t>
      </w:r>
      <w:r>
        <w:rPr>
          <w:rFonts w:hint="eastAsia"/>
        </w:rPr>
        <w:br/>
      </w:r>
      <w:r>
        <w:rPr>
          <w:rFonts w:hint="eastAsia"/>
        </w:rPr>
        <w:t>　　　　四、个人护理机器人市场威胁</w:t>
      </w:r>
      <w:r>
        <w:rPr>
          <w:rFonts w:hint="eastAsia"/>
        </w:rPr>
        <w:br/>
      </w:r>
      <w:r>
        <w:rPr>
          <w:rFonts w:hint="eastAsia"/>
        </w:rPr>
        <w:t>　　第二节 个人护理机器人行业风险及对策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2025-2031年中国个人护理机器人行业前景与发展趋势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2024-2025年个人护理机器人行业发展环境分析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一、个人护理机器人行业主管部门与监管体制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二、个人护理机器人行业主要法律法规及政策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三、个人护理机器人行业标准与质量监管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2025-2031年个人护理机器人行业发展趋势与方向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2025-2031年个人护理机器人行业发展潜力与机遇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中-智林-个人护理机器人行业发展建议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个人护理机器人重点企业经营情况分析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2025-2031年中国个人护理机器人行业利润预测</w:t>
      </w:r>
      <w:r>
        <w:rPr>
          <w:rFonts w:hint="eastAsia"/>
        </w:rPr>
        <w:br/>
      </w:r>
      <w:r>
        <w:rPr>
          <w:rFonts w:hint="eastAsia"/>
        </w:rPr>
        <w:t>　　图表 2025年个人护理机器人行业壁垒</w:t>
      </w:r>
      <w:r>
        <w:rPr>
          <w:rFonts w:hint="eastAsia"/>
        </w:rPr>
        <w:br/>
      </w:r>
      <w:r>
        <w:rPr>
          <w:rFonts w:hint="eastAsia"/>
        </w:rPr>
        <w:t>　　图表 2025年个人护理机器人市场前景分析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2025-2031年中国个人护理机器人市场需求预测</w:t>
      </w:r>
      <w:r>
        <w:rPr>
          <w:rFonts w:hint="eastAsia"/>
        </w:rPr>
        <w:br/>
      </w:r>
      <w:r>
        <w:rPr>
          <w:rFonts w:hint="eastAsia"/>
        </w:rPr>
        <w:t>　　图表 2025年个人护理机器人发展趋势预测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de79124b4259" w:history="1">
        <w:r>
          <w:rPr>
            <w:rStyle w:val="Hyperlink"/>
          </w:rPr>
          <w:t>2025-2031年中国个人护理机器人行业研究与发展前景报告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de79124b4259" w:history="1">
        <w:r>
          <w:rPr>
            <w:rStyle w:val="Hyperlink"/>
          </w:rPr>
          <w:t>https://www.20087.com/0/59/GeRenHuLiJiQiRenFaZhanQianJing.html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0766fc8a4b26" w:history="1">
      <w:r>
        <w:rPr>
          <w:rStyle w:val="Hyperlink"/>
        </w:rPr>
        <w:t>2025-2031年中国个人护理机器人行业研究与发展前景报告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eRenHuLiJiQiRenFaZhanQianJing.html" TargetMode="External" Id="R39c9de79124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eRenHuLiJiQiRenFaZhanQianJing.html" TargetMode="External" Id="R9f1b0766fc8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2025-10-01T01:06:00Z</dcterms:created>
  <dcterms:modified xsi:type="dcterms:W3CDTF">2025-10-01T02:06:00Z</dcterms:modified>
  <dc:subject>2025-2031年中国个人护理机器人行业研究与发展前景报告</dc:subject>
  <dc:title>2025-2031年中国个人护理机器人行业研究与发展前景报告</dc:title>
  <cp:keywords>2025-2031年中国个人护理机器人行业研究与发展前景报告</cp:keywords>
  <dc:description>2025-2031年中国个人护理机器人行业研究与发展前景报告</dc:description>
</cp:coreProperties>
</file>