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ad6e532ce4702" w:history="1">
              <w:r>
                <w:rPr>
                  <w:rStyle w:val="Hyperlink"/>
                </w:rPr>
                <w:t>2025-2031年全球与中国图像抑制混频器市场现状调研分析及发展前景报告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ad6e532ce4702" w:history="1">
              <w:r>
                <w:rPr>
                  <w:rStyle w:val="Hyperlink"/>
                </w:rPr>
                <w:t>2025-2031年全球与中国图像抑制混频器市场现状调研分析及发展前景报告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ad6e532ce4702" w:history="1">
                <w:r>
                  <w:rPr>
                    <w:rStyle w:val="Hyperlink"/>
                  </w:rPr>
                  <w:t>https://www.20087.com/0/69/TuXiangYiZhiHunPinQiShiChangQianJing.html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抑制混频器是射频与微波接收系统中的关键电路模块，用于在频率转换过程中有效抑制镜像频率干扰，提升接收机的选择性与信噪比。当前结构多采用Hartley或Weaver架构，通过正交信号处理与相位抵消技术，实现对镜像信号的深度抑制。广泛应用于通信基站、雷达、卫星接收机与测试仪器中，尤其在零中频或低中频架构中，图像抑制能力直接影响系统动态范围与解调性能。器件需具备良好的幅度与相位平衡性，低本振泄漏与高线性度，通常集成于单片微波集成电路（MMIC）或模块化射频前端。</w:t>
      </w:r>
      <w:r>
        <w:rPr>
          <w:rFonts w:hint="eastAsia"/>
        </w:rPr>
        <w:br/>
      </w:r>
      <w:r>
        <w:rPr>
          <w:rFonts w:hint="eastAsia"/>
        </w:rPr>
        <w:t>　　未来，图像抑制混频器的发展将向宽带化、高集成与自适应校准方向演进。为适应多频段通信需求，开发超宽带混频器，支持GHz级瞬时带宽下的稳定图像抑制性能。先进半导体工艺如SiGe或GaAs将应用，提升工作频率与功率处理能力。在数字辅助技术方面，引入片上校准电路，实时补偿工艺偏差与温度漂移，维持正交精度。在软件定义无线电与认知无线电系统中，混频器将支持可重构带宽与频率规划。整体器件将由固定功能模块向宽带、高稳、可调谐的智能频率转换单元转型，支撑未来通信系统对灵活性与抗干扰能力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ad6e532ce4702" w:history="1">
        <w:r>
          <w:rPr>
            <w:rStyle w:val="Hyperlink"/>
          </w:rPr>
          <w:t>2025-2031年全球与中国图像抑制混频器市场现状调研分析及发展前景报告</w:t>
        </w:r>
      </w:hyperlink>
      <w:r>
        <w:rPr>
          <w:rFonts w:hint="eastAsia"/>
        </w:rPr>
        <w:t>》系统研究了图像抑制混频器行业的市场运行态势，并对未来发展趋势进行了科学预测。报告包括行业基础知识、国内外环境分析、运行数据解读及产业链梳理，同时探讨了图像抑制混频器市场竞争格局与重点企业的表现。基于对图像抑制混频器行业的全面分析，报告展望了图像抑制混频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图像抑制混频器市场概述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按照不同产品类型，图像抑制混频器主要可以分为如下几个类别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全球不同产品类型图像抑制混频器销售额增长趋势2020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混频器芯片</w:t>
      </w:r>
      <w:r>
        <w:rPr>
          <w:rFonts w:hint="eastAsia"/>
        </w:rPr>
        <w:br/>
      </w:r>
      <w:r>
        <w:rPr>
          <w:rFonts w:hint="eastAsia"/>
        </w:rPr>
        <w:t>　　　　1.2.3 混频器模组</w:t>
      </w:r>
      <w:r>
        <w:rPr>
          <w:rFonts w:hint="eastAsia"/>
        </w:rPr>
        <w:br/>
      </w:r>
      <w:r>
        <w:rPr>
          <w:rFonts w:hint="eastAsia"/>
        </w:rPr>
        <w:t>　　1.3 从不同应用，图像抑制混频器主要包括如下几个方面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全球不同应用图像抑制混频器销售额增长趋势2020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雷达系统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图像抑制混频器行业背景、发展历史、现状及趋势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图像抑制混频器行业目前现状分析</w:t>
      </w:r>
      <w:r>
        <w:rPr>
          <w:rFonts w:hint="eastAsia"/>
        </w:rPr>
        <w:br/>
      </w:r>
      <w:r>
        <w:rPr>
          <w:rFonts w:hint="eastAsia"/>
        </w:rPr>
        <w:t>　　　　1.4.2 图像抑制混频器发展趋势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全球图像抑制混频器总体规模分析</w:t>
      </w:r>
      <w:r>
        <w:rPr>
          <w:rFonts w:hint="eastAsia"/>
        </w:rPr>
        <w:br/>
      </w:r>
      <w:r>
        <w:rPr>
          <w:rFonts w:hint="eastAsia"/>
        </w:rPr>
        <w:t>　　2.1 全球图像抑制混频器供需现状及预测（2020-2031）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全球图像抑制混频器产能、产量、产能利用率及发展趋势（2020-2031）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全球图像抑制混频器产量、需求量及发展趋势（2020-2031）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全球主要地区图像抑制混频器产量及发展趋势（2020-2031）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全球主要地区图像抑制混频器产量（2020-2025）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全球主要地区图像抑制混频器产量（2026-2031）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全球主要地区图像抑制混频器产量市场份额（2020-2031）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中国图像抑制混频器供需现状及预测（2020-2031）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中国图像抑制混频器产能、产量、产能利用率及发展趋势（2020-2031）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中国图像抑制混频器产量、市场需求量及发展趋势（2020-2031）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全球图像抑制混频器销量及销售额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全球市场图像抑制混频器销售额（2020-2031）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全球市场图像抑制混频器销量（2020-2031）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全球市场图像抑制混频器价格趋势（2020-2031）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全球图像抑制混频器主要地区分析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全球主要地区图像抑制混频器市场规模分析：2020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全球主要地区图像抑制混频器销售收入及市场份额（2020-2025年）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全球主要地区图像抑制混频器销售收入预测（2026-2031年）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全球主要地区图像抑制混频器销量分析：2020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全球主要地区图像抑制混频器销量及市场份额（2020-2025年）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全球主要地区图像抑制混频器销量及市场份额预测（2026-2031）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北美市场图像抑制混频器销量、收入及增长率（2020-2031）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欧洲市场图像抑制混频器销量、收入及增长率（2020-2031）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中国市场图像抑制混频器销量、收入及增长率（2020-2031）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日本市场图像抑制混频器销量、收入及增长率（2020-2031）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东南亚市场图像抑制混频器销量、收入及增长率（2020-2031）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印度市场图像抑制混频器销量、收入及增长率（2020-2031）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全球市场主要厂商图像抑制混频器产能市场份额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全球市场主要厂商图像抑制混频器销量（2020-2025）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全球市场主要厂商图像抑制混频器销量（2020-2025）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全球市场主要厂商图像抑制混频器销售收入（2020-2025）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全球市场主要厂商图像抑制混频器销售价格（2020-2025）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2024年全球主要生产商图像抑制混频器收入排名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中国市场主要厂商图像抑制混频器销量（2020-2025）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中国市场主要厂商图像抑制混频器销量（2020-2025）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中国市场主要厂商图像抑制混频器销售收入（2020-2025）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2024年中国主要生产商图像抑制混频器收入排名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中国市场主要厂商图像抑制混频器销售价格（2020-2025）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全球主要厂商图像抑制混频器总部及产地分布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全球主要厂商成立时间及图像抑制混频器商业化日期</w:t>
      </w:r>
      <w:r>
        <w:rPr>
          <w:rFonts w:hint="eastAsia"/>
        </w:rPr>
        <w:br/>
      </w:r>
      <w:r>
        <w:rPr>
          <w:rFonts w:hint="eastAsia"/>
        </w:rPr>
        <w:t>　　4.6 全球主要厂商图像抑制混频器产品类型及应用</w:t>
      </w:r>
      <w:r>
        <w:rPr>
          <w:rFonts w:hint="eastAsia"/>
        </w:rPr>
        <w:br/>
      </w:r>
      <w:r>
        <w:rPr>
          <w:rFonts w:hint="eastAsia"/>
        </w:rPr>
        <w:t>　　4.7 图像抑制混频器行业集中度、竞争程度分析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图像抑制混频器行业集中度分析：2024年全球Top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全球图像抑制混频器第一梯队、第二梯队和第三梯队生产商（品牌）及市场份额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重点企业（1）基本信息、图像抑制混频器生产基地、销售区域、竞争对手及市场地位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图像抑制混频器产品规格、参数及市场应用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图像抑制混频器销量、收入、价格及毛利率（2020-2025）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重点企业（2）基本信息、图像抑制混频器生产基地、销售区域、竞争对手及市场地位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图像抑制混频器产品规格、参数及市场应用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图像抑制混频器销量、收入、价格及毛利率（2020-2025）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重点企业（3）基本信息、图像抑制混频器生产基地、销售区域、竞争对手及市场地位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图像抑制混频器产品规格、参数及市场应用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图像抑制混频器销量、收入、价格及毛利率（2020-2025）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重点企业（4）基本信息、图像抑制混频器生产基地、销售区域、竞争对手及市场地位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图像抑制混频器产品规格、参数及市场应用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图像抑制混频器销量、收入、价格及毛利率（2020-2025）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重点企业（5）基本信息、图像抑制混频器生产基地、销售区域、竞争对手及市场地位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图像抑制混频器产品规格、参数及市场应用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图像抑制混频器销量、收入、价格及毛利率（2020-2025）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重点企业（6）基本信息、图像抑制混频器生产基地、销售区域、竞争对手及市场地位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图像抑制混频器产品规格、参数及市场应用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图像抑制混频器销量、收入、价格及毛利率（2020-2025）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重点企业（7）基本信息、图像抑制混频器生产基地、销售区域、竞争对手及市场地位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图像抑制混频器产品规格、参数及市场应用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图像抑制混频器销量、收入、价格及毛利率（2020-2025）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重点企业（8）基本信息、图像抑制混频器生产基地、销售区域、竞争对手及市场地位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图像抑制混频器产品规格、参数及市场应用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图像抑制混频器销量、收入、价格及毛利率（2020-2025）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重点企业（9）基本信息、图像抑制混频器生产基地、销售区域、竞争对手及市场地位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图像抑制混频器产品规格、参数及市场应用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图像抑制混频器销量、收入、价格及毛利率（2020-2025）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不同产品类型图像抑制混频器分析</w:t>
      </w:r>
      <w:r>
        <w:rPr>
          <w:rFonts w:hint="eastAsia"/>
        </w:rPr>
        <w:br/>
      </w:r>
      <w:r>
        <w:rPr>
          <w:rFonts w:hint="eastAsia"/>
        </w:rPr>
        <w:t>　　6.1 全球不同产品类型图像抑制混频器销量（2020-2031）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全球不同产品类型图像抑制混频器销量及市场份额（2020-2025）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全球不同产品类型图像抑制混频器销量预测（2026-2031）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全球不同产品类型图像抑制混频器收入（2020-2031）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全球不同产品类型图像抑制混频器收入及市场份额（2020-2025）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全球不同产品类型图像抑制混频器收入预测（2026-2031）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全球不同产品类型图像抑制混频器价格走势（2020-2031）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不同应用图像抑制混频器分析</w:t>
      </w:r>
      <w:r>
        <w:rPr>
          <w:rFonts w:hint="eastAsia"/>
        </w:rPr>
        <w:br/>
      </w:r>
      <w:r>
        <w:rPr>
          <w:rFonts w:hint="eastAsia"/>
        </w:rPr>
        <w:t>　　7.1 全球不同应用图像抑制混频器销量（2020-2031）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全球不同应用图像抑制混频器销量及市场份额（2020-2025）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全球不同应用图像抑制混频器销量预测（2026-2031）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全球不同应用图像抑制混频器收入（2020-2031）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全球不同应用图像抑制混频器收入及市场份额（2020-2025）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全球不同应用图像抑制混频器收入预测（2026-2031）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全球不同应用图像抑制混频器价格走势（2020-2031）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图像抑制混频器产业链分析</w:t>
      </w:r>
      <w:r>
        <w:rPr>
          <w:rFonts w:hint="eastAsia"/>
        </w:rPr>
        <w:br/>
      </w:r>
      <w:r>
        <w:rPr>
          <w:rFonts w:hint="eastAsia"/>
        </w:rPr>
        <w:t>　　8.2 图像抑制混频器工艺制造技术分析</w:t>
      </w:r>
      <w:r>
        <w:rPr>
          <w:rFonts w:hint="eastAsia"/>
        </w:rPr>
        <w:br/>
      </w:r>
      <w:r>
        <w:rPr>
          <w:rFonts w:hint="eastAsia"/>
        </w:rPr>
        <w:t>　　8.3 图像抑制混频器产业上游供应分析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图像抑制混频器下游客户分析</w:t>
      </w:r>
      <w:r>
        <w:rPr>
          <w:rFonts w:hint="eastAsia"/>
        </w:rPr>
        <w:br/>
      </w:r>
      <w:r>
        <w:rPr>
          <w:rFonts w:hint="eastAsia"/>
        </w:rPr>
        <w:t>　　8.5 图像抑制混频器销售渠道分析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图像抑制混频器行业发展机遇及主要驱动因素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图像抑制混频器行业发展面临的风险</w:t>
      </w:r>
      <w:r>
        <w:rPr>
          <w:rFonts w:hint="eastAsia"/>
        </w:rPr>
        <w:br/>
      </w:r>
      <w:r>
        <w:rPr>
          <w:rFonts w:hint="eastAsia"/>
        </w:rPr>
        <w:t>　　9.3 图像抑制混频器行业政策分析</w:t>
      </w:r>
      <w:r>
        <w:rPr>
          <w:rFonts w:hint="eastAsia"/>
        </w:rPr>
        <w:br/>
      </w:r>
      <w:r>
        <w:rPr>
          <w:rFonts w:hint="eastAsia"/>
        </w:rPr>
        <w:t>　　9.4 图像抑制混频器中国企业SWOT分析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全球不同产品类型图像抑制混频器销售额增长（CAGR）趋势2020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图像抑制混频器行业目前发展现状</w:t>
      </w:r>
      <w:r>
        <w:rPr>
          <w:rFonts w:hint="eastAsia"/>
        </w:rPr>
        <w:br/>
      </w:r>
      <w:r>
        <w:rPr>
          <w:rFonts w:hint="eastAsia"/>
        </w:rPr>
        <w:t>　　表 4： 图像抑制混频器发展趋势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全球主要地区图像抑制混频器产量增速（CAGR）：（2020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全球主要地区图像抑制混频器产量（2020-2025）&amp;（千件）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全球主要地区图像抑制混频器产量（2026-2031）&amp;（千件）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全球主要地区图像抑制混频器产量市场份额（2020-2025）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全球主要地区图像抑制混频器产量（2026-2031）&amp;（千件）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全球主要地区图像抑制混频器销售收入增速：（2020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全球主要地区图像抑制混频器销售收入（2020-2025）&amp;（百万美元）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全球主要地区图像抑制混频器销售收入市场份额（2020-2025）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全球主要地区图像抑制混频器收入（2026-2031）&amp;（百万美元）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全球主要地区图像抑制混频器收入市场份额（2026-2031）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全球主要地区图像抑制混频器销量（千件）：2020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全球主要地区图像抑制混频器销量（2020-2025）&amp;（千件）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全球主要地区图像抑制混频器销量市场份额（2020-2025）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全球主要地区图像抑制混频器销量（2026-2031）&amp;（千件）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全球主要地区图像抑制混频器销量份额（2026-2031）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全球市场主要厂商图像抑制混频器产能（2024-2025）&amp;（千件）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全球市场主要厂商图像抑制混频器销量（2020-2025）&amp;（千件）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全球市场主要厂商图像抑制混频器销量市场份额（2020-2025）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全球市场主要厂商图像抑制混频器销售收入（2020-2025）&amp;（百万美元）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全球市场主要厂商图像抑制混频器销售收入市场份额（2020-2025）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全球市场主要厂商图像抑制混频器销售价格（2020-2025）&amp;（美元/件）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2024年全球主要生产商图像抑制混频器收入排名（百万美元）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中国市场主要厂商图像抑制混频器销量（2020-2025）&amp;（千件）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中国市场主要厂商图像抑制混频器销量市场份额（2020-2025）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中国市场主要厂商图像抑制混频器销售收入（2020-2025）&amp;（百万美元）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中国市场主要厂商图像抑制混频器销售收入市场份额（2020-2025）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2024年中国主要生产商图像抑制混频器收入排名（百万美元）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中国市场主要厂商图像抑制混频器销售价格（2020-2025）&amp;（美元/件）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全球主要厂商图像抑制混频器总部及产地分布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全球主要厂商成立时间及图像抑制混频器商业化日期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全球主要厂商图像抑制混频器产品类型及应用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2024年全球图像抑制混频器主要厂商市场地位（第一梯队、第二梯队和第三梯队）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全球图像抑制混频器市场投资、并购等现状分析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图像抑制混频器生产基地、销售区域、竞争对手及市场地位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图像抑制混频器产品规格、参数及市场应用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图像抑制混频器销量（千件）、收入（百万美元）、价格（美元/件）及毛利率（2020-2025）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图像抑制混频器生产基地、销售区域、竞争对手及市场地位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图像抑制混频器产品规格、参数及市场应用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图像抑制混频器销量（千件）、收入（百万美元）、价格（美元/件）及毛利率（2020-2025）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图像抑制混频器生产基地、销售区域、竞争对手及市场地位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图像抑制混频器产品规格、参数及市场应用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图像抑制混频器销量（千件）、收入（百万美元）、价格（美元/件）及毛利率（2020-2025）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图像抑制混频器生产基地、销售区域、竞争对手及市场地位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图像抑制混频器产品规格、参数及市场应用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图像抑制混频器销量（千件）、收入（百万美元）、价格（美元/件）及毛利率（2020-2025）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图像抑制混频器生产基地、销售区域、竞争对手及市场地位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图像抑制混频器产品规格、参数及市场应用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图像抑制混频器销量（千件）、收入（百万美元）、价格（美元/件）及毛利率（2020-2025）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图像抑制混频器生产基地、销售区域、竞争对手及市场地位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图像抑制混频器产品规格、参数及市场应用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图像抑制混频器销量（千件）、收入（百万美元）、价格（美元/件）及毛利率（2020-2025）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图像抑制混频器生产基地、销售区域、竞争对手及市场地位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图像抑制混频器产品规格、参数及市场应用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图像抑制混频器销量（千件）、收入（百万美元）、价格（美元/件）及毛利率（2020-2025）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图像抑制混频器生产基地、销售区域、竞争对手及市场地位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图像抑制混频器产品规格、参数及市场应用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图像抑制混频器销量（千件）、收入（百万美元）、价格（美元/件）及毛利率（2020-2025）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图像抑制混频器生产基地、销售区域、竞争对手及市场地位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图像抑制混频器产品规格、参数及市场应用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图像抑制混频器销量（千件）、收入（百万美元）、价格（美元/件）及毛利率（2020-2025）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全球不同产品类型图像抑制混频器销量（2020-2025年）&amp;（千件）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全球不同产品类型图像抑制混频器销量市场份额（2020-2025）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全球不同产品类型图像抑制混频器销量预测（2026-2031）&amp;（千件）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全球市场不同产品类型图像抑制混频器销量市场份额预测（2026-2031）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全球不同产品类型图像抑制混频器收入（2020-2025年）&amp;（百万美元）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全球不同产品类型图像抑制混频器收入市场份额（2020-2025）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全球不同产品类型图像抑制混频器收入预测（2026-2031）&amp;（百万美元）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全球不同产品类型图像抑制混频器收入市场份额预测（2026-2031）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全球不同应用图像抑制混频器销量（2020-2025年）&amp;（千件）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全球不同应用图像抑制混频器销量市场份额（2020-2025）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全球不同应用图像抑制混频器销量预测（2026-2031）&amp;（千件）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全球市场不同应用图像抑制混频器销量市场份额预测（2026-2031）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全球不同应用图像抑制混频器收入（2020-2025年）&amp;（百万美元）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全球不同应用图像抑制混频器收入市场份额（2020-2025）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全球不同应用图像抑制混频器收入预测（2026-2031）&amp;（百万美元）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全球不同应用图像抑制混频器收入市场份额预测（2026-2031）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图像抑制混频器上游原料供应商及联系方式列表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图像抑制混频器典型客户列表</w:t>
      </w:r>
      <w:r>
        <w:rPr>
          <w:rFonts w:hint="eastAsia"/>
        </w:rPr>
        <w:br/>
      </w:r>
      <w:r>
        <w:rPr>
          <w:rFonts w:hint="eastAsia"/>
        </w:rPr>
        <w:t>　　表 101： 图像抑制混频器主要销售模式及销售渠道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图像抑制混频器行业发展机遇及主要驱动因素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图像抑制混频器行业发展面临的风险</w:t>
      </w:r>
      <w:r>
        <w:rPr>
          <w:rFonts w:hint="eastAsia"/>
        </w:rPr>
        <w:br/>
      </w:r>
      <w:r>
        <w:rPr>
          <w:rFonts w:hint="eastAsia"/>
        </w:rPr>
        <w:t>　　表 104： 图像抑制混频器行业政策分析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图像抑制混频器产品图片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全球不同产品类型图像抑制混频器销售额2020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全球不同产品类型图像抑制混频器市场份额2024 &amp; 2031</w:t>
      </w:r>
      <w:r>
        <w:rPr>
          <w:rFonts w:hint="eastAsia"/>
        </w:rPr>
        <w:br/>
      </w:r>
      <w:r>
        <w:rPr>
          <w:rFonts w:hint="eastAsia"/>
        </w:rPr>
        <w:t>　　图 4： 混频器芯片产品图片</w:t>
      </w:r>
      <w:r>
        <w:rPr>
          <w:rFonts w:hint="eastAsia"/>
        </w:rPr>
        <w:br/>
      </w:r>
      <w:r>
        <w:rPr>
          <w:rFonts w:hint="eastAsia"/>
        </w:rPr>
        <w:t>　　图 5： 混频器模组产品图片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全球不同应用图像抑制混频器市场份额2024 &amp; 2031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雷达系统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全球图像抑制混频器产能、产量、产能利用率及发展趋势（2020-2031）&amp;（千件）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全球图像抑制混频器产量、需求量及发展趋势（2020-2031）&amp;（千件）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全球主要地区图像抑制混频器产量（2020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全球主要地区图像抑制混频器产量市场份额（2020-2031）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中国图像抑制混频器产能、产量、产能利用率及发展趋势（2020-2031）&amp;（千件）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中国图像抑制混频器产量、市场需求量及发展趋势（2020-2031）&amp;（千件）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全球图像抑制混频器市场销售额及增长率：（2020-2031）&amp;（百万美元）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全球市场图像抑制混频器市场规模：2020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全球市场图像抑制混频器销量及增长率（2020-2031）&amp;（千件）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全球市场图像抑制混频器价格趋势（2020-2031）&amp;（美元/件）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全球主要地区图像抑制混频器销售收入（2020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全球主要地区图像抑制混频器销售收入市场份额（2020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北美市场图像抑制混频器销量及增长率（2020-2031）&amp;（千件）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北美市场图像抑制混频器收入及增长率（2020-2031）&amp;（百万美元）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欧洲市场图像抑制混频器销量及增长率（2020-2031）&amp;（千件）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欧洲市场图像抑制混频器收入及增长率（2020-2031）&amp;（百万美元）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中国市场图像抑制混频器销量及增长率（2020-2031）&amp;（千件）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中国市场图像抑制混频器收入及增长率（2020-2031）&amp;（百万美元）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日本市场图像抑制混频器销量及增长率（2020-2031）&amp;（千件）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日本市场图像抑制混频器收入及增长率（2020-2031）&amp;（百万美元）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东南亚市场图像抑制混频器销量及增长率（2020-2031）&amp;（千件）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东南亚市场图像抑制混频器收入及增长率（2020-2031）&amp;（百万美元）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印度市场图像抑制混频器销量及增长率（2020-2031）&amp;（千件）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印度市场图像抑制混频器收入及增长率（2020-2031）&amp;（百万美元）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2024年全球市场主要厂商图像抑制混频器销量市场份额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2024年全球市场主要厂商图像抑制混频器收入市场份额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2024年中国市场主要厂商图像抑制混频器销量市场份额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2024年中国市场主要厂商图像抑制混频器收入市场份额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2024年全球前五大生产商图像抑制混频器市场份额</w:t>
      </w:r>
      <w:r>
        <w:rPr>
          <w:rFonts w:hint="eastAsia"/>
        </w:rPr>
        <w:br/>
      </w:r>
      <w:r>
        <w:rPr>
          <w:rFonts w:hint="eastAsia"/>
        </w:rPr>
        <w:t>　　图 40： 2024年全球图像抑制混频器第一梯队、第二梯队和第三梯队厂商及市场份额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全球不同产品类型图像抑制混频器价格走势（2020-2031）&amp;（美元/件）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全球不同应用图像抑制混频器价格走势（2020-2031）&amp;（美元/件）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图像抑制混频器产业链</w:t>
      </w:r>
      <w:r>
        <w:rPr>
          <w:rFonts w:hint="eastAsia"/>
        </w:rPr>
        <w:br/>
      </w:r>
      <w:r>
        <w:rPr>
          <w:rFonts w:hint="eastAsia"/>
        </w:rPr>
        <w:t>　　图 44： 图像抑制混频器中国企业SWOT分析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ad6e532ce4702" w:history="1">
        <w:r>
          <w:rPr>
            <w:rStyle w:val="Hyperlink"/>
          </w:rPr>
          <w:t>2025-2031年全球与中国图像抑制混频器市场现状调研分析及发展前景报告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ad6e532ce4702" w:history="1">
        <w:r>
          <w:rPr>
            <w:rStyle w:val="Hyperlink"/>
          </w:rPr>
          <w:t>https://www.20087.com/0/69/TuXiangYiZhiHunPinQiShiChangQianJing.html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6e4a9f30748fd" w:history="1">
      <w:r>
        <w:rPr>
          <w:rStyle w:val="Hyperlink"/>
        </w:rPr>
        <w:t>2025-2031年全球与中国图像抑制混频器市场现状调研分析及发展前景报告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TuXiangYiZhiHunPinQiShiChangQianJing.html" TargetMode="External" Id="R786ad6e532ce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TuXiangYiZhiHunPinQiShiChangQianJing.html" TargetMode="External" Id="R4b26e4a9f307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2025-05-15T06:52:31Z</dcterms:created>
  <dcterms:modified xsi:type="dcterms:W3CDTF">2025-05-15T07:52:31Z</dcterms:modified>
  <dc:subject>2025-2031年全球与中国图像抑制混频器市场现状调研分析及发展前景报告</dc:subject>
  <dc:title>2025-2031年全球与中国图像抑制混频器市场现状调研分析及发展前景报告</dc:title>
  <cp:keywords>2025-2031年全球与中国图像抑制混频器市场现状调研分析及发展前景报告</cp:keywords>
  <dc:description>2025-2031年全球与中国图像抑制混频器市场现状调研分析及发展前景报告</dc:description>
</cp:coreProperties>
</file>