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6d77fec5c45a3" w:history="1">
              <w:r>
                <w:rPr>
                  <w:rStyle w:val="Hyperlink"/>
                </w:rPr>
                <w:t>2025-2031年全球与中国户外数字广告牌市场研究及前景趋势分析报告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6d77fec5c45a3" w:history="1">
              <w:r>
                <w:rPr>
                  <w:rStyle w:val="Hyperlink"/>
                </w:rPr>
                <w:t>2025-2031年全球与中国户外数字广告牌市场研究及前景趋势分析报告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6d77fec5c45a3" w:history="1">
                <w:r>
                  <w:rPr>
                    <w:rStyle w:val="Hyperlink"/>
                  </w:rPr>
                  <w:t>https://www.20087.com/0/39/HuWaiShuZiGuangGaoPaiShiChangQianJingFenXi.html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数字广告牌是一种安装于城市公共空间、交通枢纽或商业区域的大型电子显示装置，用于发布动态广告、公共信息或品牌宣传内容，主要技术包括LED直显屏、LCD拼接屏及投影系统。目前，户外数字广告牌主流为高亮度LED显示屏，具备优异的户外可视性、长寿命与耐候性，能在强光、雨雪、高温等环境下稳定运行。控制系统支持远程内容更新、定时播放与分区显示，实现广告投放的灵活性与实时性。结构设计注重散热、防水与抗风压，配备自动亮度调节以适应昼夜光线变化。在提升城市信息传播效率、增强品牌曝光度与优化广告投放策略方面发挥重要作用。维护体系包括定期清洁、模块更换与远程监控，保障画面质量与系统连续性。</w:t>
      </w:r>
      <w:r>
        <w:rPr>
          <w:rFonts w:hint="eastAsia"/>
        </w:rPr>
        <w:br/>
      </w:r>
      <w:r>
        <w:rPr>
          <w:rFonts w:hint="eastAsia"/>
        </w:rPr>
        <w:t>　　未来，户外数字广告牌将向高分辨率、互动化与智慧城市融合方向发展。Mini-LED与Micro-LED技术应用提升像素密度与对比度，实现更细腻的图像表现与更广的色域覆盖。透明屏、柔性屏与异形屏拓展安装场景，融入建筑立面与公共设施。互动功能增强，结合摄像头、传感器或移动通信技术，实现观众识别、内容个性化推送与实时反馈收集。与城市交通、气象与安防系统数据联动，动态发布应急信息、路况或环境指数，提升公共服务能力。节能技术如动态分区调光与太阳能供电降低运营能耗。未来户外数字广告牌将不仅作为信息展示平台，更发展为城市级智能交互节点，推动公共空间向更智慧、更互联与更人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6d77fec5c45a3" w:history="1">
        <w:r>
          <w:rPr>
            <w:rStyle w:val="Hyperlink"/>
          </w:rPr>
          <w:t>2025-2031年全球与中国户外数字广告牌市场研究及前景趋势分析报告</w:t>
        </w:r>
      </w:hyperlink>
      <w:r>
        <w:rPr>
          <w:rFonts w:hint="eastAsia"/>
        </w:rPr>
        <w:t>》系统梳理了户外数字广告牌行业的产业链结构，详细分析了户外数字广告牌市场规模与需求状况，并对市场价格、行业现状及未来前景进行了客观评估。报告结合户外数字广告牌技术现状与发展方向，对行业趋势作出科学预测，同时聚焦户外数字广告牌重点企业，解析竞争格局、市场集中度及品牌影响力。通过对户外数字广告牌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户外数字广告牌市场概述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按照不同产品类型，户外数字广告牌主要可以分为如下几个类别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全球不同产品类型户外数字广告牌销售额增长趋势2020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独立式数字广告牌</w:t>
      </w:r>
      <w:r>
        <w:rPr>
          <w:rFonts w:hint="eastAsia"/>
        </w:rPr>
        <w:br/>
      </w:r>
      <w:r>
        <w:rPr>
          <w:rFonts w:hint="eastAsia"/>
        </w:rPr>
        <w:t>　　　　1.2.3 壁挂式数字广告牌</w:t>
      </w:r>
      <w:r>
        <w:rPr>
          <w:rFonts w:hint="eastAsia"/>
        </w:rPr>
        <w:br/>
      </w:r>
      <w:r>
        <w:rPr>
          <w:rFonts w:hint="eastAsia"/>
        </w:rPr>
        <w:t>　　　　1.2.4 移动式数字广告牌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从不同应用，户外数字广告牌主要包括如下几个方面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全球不同应用户外数字广告牌销售额增长趋势2020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户外数字广告牌行业背景、发展历史、现状及趋势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户外数字广告牌行业目前现状分析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户外数字广告牌发展趋势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全球户外数字广告牌总体规模分析</w:t>
      </w:r>
      <w:r>
        <w:rPr>
          <w:rFonts w:hint="eastAsia"/>
        </w:rPr>
        <w:br/>
      </w:r>
      <w:r>
        <w:rPr>
          <w:rFonts w:hint="eastAsia"/>
        </w:rPr>
        <w:t>　　2.1 全球户外数字广告牌供需现状及预测（2020-2031）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全球户外数字广告牌产能、产量、产能利用率及发展趋势（2020-2031）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全球户外数字广告牌产量、需求量及发展趋势（2020-2031）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全球主要地区户外数字广告牌产量及发展趋势（2020-2031）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全球主要地区户外数字广告牌产量（2020-2025）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全球主要地区户外数字广告牌产量（2026-2031）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全球主要地区户外数字广告牌产量市场份额（2020-2031）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中国户外数字广告牌供需现状及预测（2020-2031）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中国户外数字广告牌产能、产量、产能利用率及发展趋势（2020-2031）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中国户外数字广告牌产量、市场需求量及发展趋势（2020-2031）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全球户外数字广告牌销量及销售额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全球市场户外数字广告牌销售额（2020-2031）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全球市场户外数字广告牌销量（2020-2031）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全球市场户外数字广告牌价格趋势（2020-2031）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全球户外数字广告牌主要地区分析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全球主要地区户外数字广告牌市场规模分析：2020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全球主要地区户外数字广告牌销售收入及市场份额（2020-2025年）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全球主要地区户外数字广告牌销售收入预测（2026-2031年）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全球主要地区户外数字广告牌销量分析：2020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全球主要地区户外数字广告牌销量及市场份额（2020-2025年）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全球主要地区户外数字广告牌销量及市场份额预测（2026-2031）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北美市场户外数字广告牌销量、收入及增长率（2020-2031）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欧洲市场户外数字广告牌销量、收入及增长率（2020-2031）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中国市场户外数字广告牌销量、收入及增长率（2020-2031）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日本市场户外数字广告牌销量、收入及增长率（2020-2031）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东南亚市场户外数字广告牌销量、收入及增长率（2020-2031）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印度市场户外数字广告牌销量、收入及增长率（2020-2031）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全球市场主要厂商户外数字广告牌产能市场份额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全球市场主要厂商户外数字广告牌销量（2020-2025）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全球市场主要厂商户外数字广告牌销量（2020-2025）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全球市场主要厂商户外数字广告牌销售收入（2020-2025）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全球市场主要厂商户外数字广告牌销售价格（2020-2025）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2024年全球主要生产商户外数字广告牌收入排名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中国市场主要厂商户外数字广告牌销量（2020-2025）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中国市场主要厂商户外数字广告牌销量（2020-2025）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中国市场主要厂商户外数字广告牌销售收入（2020-2025）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2024年中国主要生产商户外数字广告牌收入排名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中国市场主要厂商户外数字广告牌销售价格（2020-2025）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全球主要厂商户外数字广告牌总部及产地分布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全球主要厂商成立时间及户外数字广告牌商业化日期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全球主要厂商户外数字广告牌产品类型及应用</w:t>
      </w:r>
      <w:r>
        <w:rPr>
          <w:rFonts w:hint="eastAsia"/>
        </w:rPr>
        <w:br/>
      </w:r>
      <w:r>
        <w:rPr>
          <w:rFonts w:hint="eastAsia"/>
        </w:rPr>
        <w:t>　　4.7 户外数字广告牌行业集中度、竞争程度分析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户外数字广告牌行业集中度分析：2024年全球Top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全球户外数字广告牌第一梯队、第二梯队和第三梯队生产商（品牌）及市场份额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户外数字广告牌销量、收入、价格及毛利率（2020-2025）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不同产品类型户外数字广告牌分析</w:t>
      </w:r>
      <w:r>
        <w:rPr>
          <w:rFonts w:hint="eastAsia"/>
        </w:rPr>
        <w:br/>
      </w:r>
      <w:r>
        <w:rPr>
          <w:rFonts w:hint="eastAsia"/>
        </w:rPr>
        <w:t>　　6.1 全球不同产品类型户外数字广告牌销量（2020-2031）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全球不同产品类型户外数字广告牌销量及市场份额（2020-2025）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全球不同产品类型户外数字广告牌销量预测（2026-2031）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全球不同产品类型户外数字广告牌收入（2020-2031）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全球不同产品类型户外数字广告牌收入及市场份额（2020-2025）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全球不同产品类型户外数字广告牌收入预测（2026-2031）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全球不同产品类型户外数字广告牌价格走势（2020-2031）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不同应用户外数字广告牌分析</w:t>
      </w:r>
      <w:r>
        <w:rPr>
          <w:rFonts w:hint="eastAsia"/>
        </w:rPr>
        <w:br/>
      </w:r>
      <w:r>
        <w:rPr>
          <w:rFonts w:hint="eastAsia"/>
        </w:rPr>
        <w:t>　　7.1 全球不同应用户外数字广告牌销量（2020-2031）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全球不同应用户外数字广告牌销量及市场份额（2020-2025）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全球不同应用户外数字广告牌销量预测（2026-2031）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全球不同应用户外数字广告牌收入（2020-2031）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全球不同应用户外数字广告牌收入及市场份额（2020-2025）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全球不同应用户外数字广告牌收入预测（2026-2031）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全球不同应用户外数字广告牌价格走势（2020-2031）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户外数字广告牌产业链分析</w:t>
      </w:r>
      <w:r>
        <w:rPr>
          <w:rFonts w:hint="eastAsia"/>
        </w:rPr>
        <w:br/>
      </w:r>
      <w:r>
        <w:rPr>
          <w:rFonts w:hint="eastAsia"/>
        </w:rPr>
        <w:t>　　8.2 户外数字广告牌工艺制造技术分析</w:t>
      </w:r>
      <w:r>
        <w:rPr>
          <w:rFonts w:hint="eastAsia"/>
        </w:rPr>
        <w:br/>
      </w:r>
      <w:r>
        <w:rPr>
          <w:rFonts w:hint="eastAsia"/>
        </w:rPr>
        <w:t>　　8.3 户外数字广告牌产业上游供应分析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户外数字广告牌下游客户分析</w:t>
      </w:r>
      <w:r>
        <w:rPr>
          <w:rFonts w:hint="eastAsia"/>
        </w:rPr>
        <w:br/>
      </w:r>
      <w:r>
        <w:rPr>
          <w:rFonts w:hint="eastAsia"/>
        </w:rPr>
        <w:t>　　8.5 户外数字广告牌销售渠道分析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户外数字广告牌行业发展机遇及主要驱动因素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户外数字广告牌行业发展面临的风险</w:t>
      </w:r>
      <w:r>
        <w:rPr>
          <w:rFonts w:hint="eastAsia"/>
        </w:rPr>
        <w:br/>
      </w:r>
      <w:r>
        <w:rPr>
          <w:rFonts w:hint="eastAsia"/>
        </w:rPr>
        <w:t>　　9.3 户外数字广告牌行业政策分析</w:t>
      </w:r>
      <w:r>
        <w:rPr>
          <w:rFonts w:hint="eastAsia"/>
        </w:rPr>
        <w:br/>
      </w:r>
      <w:r>
        <w:rPr>
          <w:rFonts w:hint="eastAsia"/>
        </w:rPr>
        <w:t>　　9.4 户外数字广告牌中国企业SWOT分析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全球不同产品类型户外数字广告牌销售额增长（CAGR）趋势2020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户外数字广告牌行业目前发展现状</w:t>
      </w:r>
      <w:r>
        <w:rPr>
          <w:rFonts w:hint="eastAsia"/>
        </w:rPr>
        <w:br/>
      </w:r>
      <w:r>
        <w:rPr>
          <w:rFonts w:hint="eastAsia"/>
        </w:rPr>
        <w:t>　　表 4： 户外数字广告牌发展趋势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全球主要地区户外数字广告牌产量增速（CAGR）：（2020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全球主要地区户外数字广告牌产量（2020-2025）&amp;（千个）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全球主要地区户外数字广告牌产量（2026-2031）&amp;（千个）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全球主要地区户外数字广告牌产量市场份额（2020-2025）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全球主要地区户外数字广告牌产量（2026-2031）&amp;（千个）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全球主要地区户外数字广告牌销售收入增速：（2020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全球主要地区户外数字广告牌销售收入（2020-2025）&amp;（百万美元）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全球主要地区户外数字广告牌销售收入市场份额（2020-2025）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全球主要地区户外数字广告牌收入（2026-2031）&amp;（百万美元）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全球主要地区户外数字广告牌收入市场份额（2026-2031）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全球主要地区户外数字广告牌销量（千个）：2020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全球主要地区户外数字广告牌销量（2020-2025）&amp;（千个）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全球主要地区户外数字广告牌销量市场份额（2020-2025）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全球主要地区户外数字广告牌销量（2026-2031）&amp;（千个）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全球主要地区户外数字广告牌销量份额（2026-2031）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全球市场主要厂商户外数字广告牌产能（2024-2025）&amp;（千个）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全球市场主要厂商户外数字广告牌销量（2020-2025）&amp;（千个）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全球市场主要厂商户外数字广告牌销量市场份额（2020-2025）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全球市场主要厂商户外数字广告牌销售收入（2020-2025）&amp;（百万美元）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全球市场主要厂商户外数字广告牌销售收入市场份额（2020-2025）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全球市场主要厂商户外数字广告牌销售价格（2020-2025）&amp;（美元/个）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2024年全球主要生产商户外数字广告牌收入排名（百万美元）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中国市场主要厂商户外数字广告牌销量（2020-2025）&amp;（千个）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中国市场主要厂商户外数字广告牌销量市场份额（2020-2025）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中国市场主要厂商户外数字广告牌销售收入（2020-2025）&amp;（百万美元）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中国市场主要厂商户外数字广告牌销售收入市场份额（2020-2025）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2024年中国主要生产商户外数字广告牌收入排名（百万美元）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中国市场主要厂商户外数字广告牌销售价格（2020-2025）&amp;（美元/个）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全球主要厂商户外数字广告牌总部及产地分布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全球主要厂商成立时间及户外数字广告牌商业化日期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全球主要厂商户外数字广告牌产品类型及应用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2024年全球户外数字广告牌主要厂商市场地位（第一梯队、第二梯队和第三梯队）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全球户外数字广告牌市场投资、并购等现状分析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户外数字广告牌生产基地、销售区域、竞争对手及市场地位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户外数字广告牌产品规格、参数及市场应用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户外数字广告牌销量（千个）、收入（百万美元）、价格（美元/个）及毛利率（2020-2025）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全球不同产品类型户外数字广告牌销量（2020-2025年）&amp;（千个）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全球不同产品类型户外数字广告牌销量市场份额（2020-2025）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全球不同产品类型户外数字广告牌销量预测（2026-2031）&amp;（千个）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全球市场不同产品类型户外数字广告牌销量市场份额预测（2026-2031）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全球不同产品类型户外数字广告牌收入（2020-2025年）&amp;（百万美元）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全球不同产品类型户外数字广告牌收入市场份额（2020-2025）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全球不同产品类型户外数字广告牌收入预测（2026-2031）&amp;（百万美元）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全球不同产品类型户外数字广告牌收入市场份额预测（2026-2031）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全球不同应用户外数字广告牌销量（2020-2025年）&amp;（千个）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全球不同应用户外数字广告牌销量市场份额（2020-2025）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全球不同应用户外数字广告牌销量预测（2026-2031）&amp;（千个）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全球市场不同应用户外数字广告牌销量市场份额预测（2026-2031）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全球不同应用户外数字广告牌收入（2020-2025年）&amp;（百万美元）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全球不同应用户外数字广告牌收入市场份额（2020-2025）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全球不同应用户外数字广告牌收入预测（2026-2031）&amp;（百万美元）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全球不同应用户外数字广告牌收入市场份额预测（2026-2031）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户外数字广告牌上游原料供应商及联系方式列表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户外数字广告牌典型客户列表</w:t>
      </w:r>
      <w:r>
        <w:rPr>
          <w:rFonts w:hint="eastAsia"/>
        </w:rPr>
        <w:br/>
      </w:r>
      <w:r>
        <w:rPr>
          <w:rFonts w:hint="eastAsia"/>
        </w:rPr>
        <w:t>　　表 161： 户外数字广告牌主要销售模式及销售渠道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户外数字广告牌行业发展机遇及主要驱动因素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户外数字广告牌行业发展面临的风险</w:t>
      </w:r>
      <w:r>
        <w:rPr>
          <w:rFonts w:hint="eastAsia"/>
        </w:rPr>
        <w:br/>
      </w:r>
      <w:r>
        <w:rPr>
          <w:rFonts w:hint="eastAsia"/>
        </w:rPr>
        <w:t>　　表 164： 户外数字广告牌行业政策分析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户外数字广告牌产品图片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全球不同产品类型户外数字广告牌销售额2020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全球不同产品类型户外数字广告牌市场份额2024 &amp; 2031</w:t>
      </w:r>
      <w:r>
        <w:rPr>
          <w:rFonts w:hint="eastAsia"/>
        </w:rPr>
        <w:br/>
      </w:r>
      <w:r>
        <w:rPr>
          <w:rFonts w:hint="eastAsia"/>
        </w:rPr>
        <w:t>　　图 4： 独立式数字广告牌产品图片</w:t>
      </w:r>
      <w:r>
        <w:rPr>
          <w:rFonts w:hint="eastAsia"/>
        </w:rPr>
        <w:br/>
      </w:r>
      <w:r>
        <w:rPr>
          <w:rFonts w:hint="eastAsia"/>
        </w:rPr>
        <w:t>　　图 5： 壁挂式数字广告牌产品图片</w:t>
      </w:r>
      <w:r>
        <w:rPr>
          <w:rFonts w:hint="eastAsia"/>
        </w:rPr>
        <w:br/>
      </w:r>
      <w:r>
        <w:rPr>
          <w:rFonts w:hint="eastAsia"/>
        </w:rPr>
        <w:t>　　图 6： 移动式数字广告牌产品图片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全球不同应用户外数字广告牌市场份额2024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全球户外数字广告牌产能、产量、产能利用率及发展趋势（2020-2031）&amp;（千个）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全球户外数字广告牌产量、需求量及发展趋势（2020-2031）&amp;（千个）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全球主要地区户外数字广告牌产量（2020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全球主要地区户外数字广告牌产量市场份额（2020-2031）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中国户外数字广告牌产能、产量、产能利用率及发展趋势（2020-2031）&amp;（千个）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中国户外数字广告牌产量、市场需求量及发展趋势（2020-2031）&amp;（千个）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全球户外数字广告牌市场销售额及增长率：（2020-2031）&amp;（百万美元）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全球市场户外数字广告牌市场规模：2020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全球市场户外数字广告牌销量及增长率（2020-2031）&amp;（千个）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全球市场户外数字广告牌价格趋势（2020-2031）&amp;（美元/个）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全球主要地区户外数字广告牌销售收入（2020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全球主要地区户外数字广告牌销售收入市场份额（2020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北美市场户外数字广告牌销量及增长率（2020-2031）&amp;（千个）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北美市场户外数字广告牌收入及增长率（2020-2031）&amp;（百万美元）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欧洲市场户外数字广告牌销量及增长率（2020-2031）&amp;（千个）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欧洲市场户外数字广告牌收入及增长率（2020-2031）&amp;（百万美元）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中国市场户外数字广告牌销量及增长率（2020-2031）&amp;（千个）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中国市场户外数字广告牌收入及增长率（2020-2031）&amp;（百万美元）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日本市场户外数字广告牌销量及增长率（2020-2031）&amp;（千个）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日本市场户外数字广告牌收入及增长率（2020-2031）&amp;（百万美元）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东南亚市场户外数字广告牌销量及增长率（2020-2031）&amp;（千个）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东南亚市场户外数字广告牌收入及增长率（2020-2031）&amp;（百万美元）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印度市场户外数字广告牌销量及增长率（2020-2031）&amp;（千个）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印度市场户外数字广告牌收入及增长率（2020-2031）&amp;（百万美元）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2024年全球市场主要厂商户外数字广告牌销量市场份额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2024年全球市场主要厂商户外数字广告牌收入市场份额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2024年中国市场主要厂商户外数字广告牌销量市场份额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2024年中国市场主要厂商户外数字广告牌收入市场份额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2024年全球前五大生产商户外数字广告牌市场份额</w:t>
      </w:r>
      <w:r>
        <w:rPr>
          <w:rFonts w:hint="eastAsia"/>
        </w:rPr>
        <w:br/>
      </w:r>
      <w:r>
        <w:rPr>
          <w:rFonts w:hint="eastAsia"/>
        </w:rPr>
        <w:t>　　图 42： 2024年全球户外数字广告牌第一梯队、第二梯队和第三梯队厂商及市场份额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全球不同产品类型户外数字广告牌价格走势（2020-2031）&amp;（美元/个）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全球不同应用户外数字广告牌价格走势（2020-2031）&amp;（美元/个）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户外数字广告牌产业链</w:t>
      </w:r>
      <w:r>
        <w:rPr>
          <w:rFonts w:hint="eastAsia"/>
        </w:rPr>
        <w:br/>
      </w:r>
      <w:r>
        <w:rPr>
          <w:rFonts w:hint="eastAsia"/>
        </w:rPr>
        <w:t>　　图 46： 户外数字广告牌中国企业SWOT分析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6d77fec5c45a3" w:history="1">
        <w:r>
          <w:rPr>
            <w:rStyle w:val="Hyperlink"/>
          </w:rPr>
          <w:t>2025-2031年全球与中国户外数字广告牌市场研究及前景趋势分析报告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6d77fec5c45a3" w:history="1">
        <w:r>
          <w:rPr>
            <w:rStyle w:val="Hyperlink"/>
          </w:rPr>
          <w:t>https://www.20087.com/0/39/HuWaiShuZiGuangGaoPaiShiChangQianJingFenXi.html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09624e9a454e" w:history="1">
      <w:r>
        <w:rPr>
          <w:rStyle w:val="Hyperlink"/>
        </w:rPr>
        <w:t>2025-2031年全球与中国户外数字广告牌市场研究及前景趋势分析报告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uWaiShuZiGuangGaoPaiShiChangQianJingFenXi.html" TargetMode="External" Id="R1666d77fec5c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uWaiShuZiGuangGaoPaiShiChangQianJingFenXi.html" TargetMode="External" Id="Rcf1a09624e9a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2025-08-21T03:51:20Z</dcterms:created>
  <dcterms:modified xsi:type="dcterms:W3CDTF">2025-08-21T04:51:20Z</dcterms:modified>
  <dc:subject>2025-2031年全球与中国户外数字广告牌市场研究及前景趋势分析报告</dc:subject>
  <dc:title>2025-2031年全球与中国户外数字广告牌市场研究及前景趋势分析报告</dc:title>
  <cp:keywords>2025-2031年全球与中国户外数字广告牌市场研究及前景趋势分析报告</cp:keywords>
  <dc:description>2025-2031年全球与中国户外数字广告牌市场研究及前景趋势分析报告</dc:description>
</cp:coreProperties>
</file>