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17711ca64e69" w:history="1">
              <w:r>
                <w:rPr>
                  <w:rStyle w:val="Hyperlink"/>
                </w:rPr>
                <w:t>2026-2032年全球与中国刻面机行业市场调研及发展前景预测报告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17711ca64e69" w:history="1">
              <w:r>
                <w:rPr>
                  <w:rStyle w:val="Hyperlink"/>
                </w:rPr>
                <w:t>2026-2032年全球与中国刻面机行业市场调研及发展前景预测报告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17711ca64e69" w:history="1">
                <w:r>
                  <w:rPr>
                    <w:rStyle w:val="Hyperlink"/>
                  </w:rPr>
                  <w:t>https://www.20087.com/0/89/KeMianJiHangYeQianJingFenXi.html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面机是宝石加工与光学晶体制造中的核心设备，通过高精度主轴夹持工件，配合金刚石磨轮对材料进行多角度切割与抛光，形成规则几何面以提升折射与火彩效果。主流机型采用CNC数控系统，支持预设面型程序、自动分度与压力反馈，广泛应用于钻石、蓝宝石及人工晶体加工。随着珠宝个性化定制与激光晶体需求增长，设备在微米级定位精度、多轴联动平滑性及冷却液洁净度方面持续优化，但复杂曲面（如玫瑰切）仍依赖技师经验，自动化程度受限。</w:t>
      </w:r>
      <w:r>
        <w:rPr>
          <w:rFonts w:hint="eastAsia"/>
        </w:rPr>
        <w:br/>
      </w:r>
      <w:r>
        <w:rPr>
          <w:rFonts w:hint="eastAsia"/>
        </w:rPr>
        <w:t>　　未来，刻面机将向AI辅助设计、全流程自动化与新材料适配方向跃迁。市场调研网认为，生成式设计软件可根据原石3D扫描自动生成最优切磨方案，最大化重量保留与光学性能；协作机器人将实现上下料、清洗与检测全链路无人化。在材料端，超声辅助磨削与低温冷却技术将提升硬脆材料（如碳化硅）加工效率。此外，数字证书绑定每颗宝石的加工参数，支撑溯源与估值。长远看，在奢侈品数字化与先进光学器件国产化双重趋势下，刻面机将从手工技艺延伸工具升级为智能材料价值挖掘平台，在高端制造与文化传承交汇处开辟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b17711ca64e69" w:history="1">
        <w:r>
          <w:rPr>
            <w:rStyle w:val="Hyperlink"/>
          </w:rPr>
          <w:t>2026-2032年全球与中国刻面机行业市场调研及发展前景预测报告</w:t>
        </w:r>
      </w:hyperlink>
      <w:r>
        <w:rPr>
          <w:rFonts w:hint="eastAsia"/>
        </w:rPr>
        <w:t>》，2025年刻面机行业市场规模达 亿元，预计2032年市场规模将达 亿元，期间年均复合增长率（CAGR）达 %。报告采用定量与定性相结合的研究方法，系统分析了刻面机行业的市场规模、需求动态及价格变化，并对刻面机产业链各环节进行了全面梳理。报告详细解读了刻面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按产品类型细分，全球刻面机市场规模2021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电动刻面机</w:t>
      </w:r>
      <w:r>
        <w:rPr>
          <w:rFonts w:hint="eastAsia"/>
        </w:rPr>
        <w:br/>
      </w:r>
      <w:r>
        <w:rPr>
          <w:rFonts w:hint="eastAsia"/>
        </w:rPr>
        <w:t>　　　　1.3.3 气动刻面机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按应用细分，全球刻面机市场规模2021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刻面机行业发展总体概况</w:t>
      </w:r>
      <w:r>
        <w:rPr>
          <w:rFonts w:hint="eastAsia"/>
        </w:rPr>
        <w:br/>
      </w:r>
      <w:r>
        <w:rPr>
          <w:rFonts w:hint="eastAsia"/>
        </w:rPr>
        <w:t>　　　　1.5.2 刻面机行业发展主要特点</w:t>
      </w:r>
      <w:r>
        <w:rPr>
          <w:rFonts w:hint="eastAsia"/>
        </w:rPr>
        <w:br/>
      </w:r>
      <w:r>
        <w:rPr>
          <w:rFonts w:hint="eastAsia"/>
        </w:rPr>
        <w:t>　　　　1.5.3 刻面机行业发展影响因素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刻面机有利因素</w:t>
      </w:r>
      <w:r>
        <w:rPr>
          <w:rFonts w:hint="eastAsia"/>
        </w:rPr>
        <w:br/>
      </w:r>
      <w:r>
        <w:rPr>
          <w:rFonts w:hint="eastAsia"/>
        </w:rPr>
        <w:t>　　　　1.5.3 .2 刻面机不利因素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全球市场，近三年刻面机主要企业占有率及排名（按销量）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刻面机主要企业在国际市场占有率（按销量，2023-2026）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2025年刻面机主要企业在国际市场排名（按销量）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全球市场主要企业刻面机销量（2023-2026）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全球市场，近三年刻面机主要企业占有率及排名（按收入）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刻面机主要企业在国际市场占有率（按收入，2023-2026）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2025年刻面机主要企业在国际市场排名（按收入）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全球市场主要企业刻面机销售收入（2023-2026）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全球市场主要企业刻面机销售价格（2023-2026）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中国市场，近三年刻面机主要企业占有率及排名（按销量）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刻面机主要企业在中国市场占有率（按销量，2023-2026）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2025年刻面机主要企业在中国市场排名（按销量）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中国市场主要企业刻面机销量（2023-2026）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中国市场，近三年刻面机主要企业占有率及排名（按收入）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刻面机主要企业在中国市场占有率（按收入，2023-2026）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2025年刻面机主要企业在中国市场排名（按收入）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中国市场主要企业刻面机销售收入（2023-2026）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全球主要厂商刻面机总部及产地分布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全球主要厂商成立时间及刻面机商业化日期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全球主要厂商刻面机产品类型及应用</w:t>
      </w:r>
      <w:r>
        <w:rPr>
          <w:rFonts w:hint="eastAsia"/>
        </w:rPr>
        <w:br/>
      </w:r>
      <w:r>
        <w:rPr>
          <w:rFonts w:hint="eastAsia"/>
        </w:rPr>
        <w:t>　　2.9 刻面机行业集中度、竞争程度分析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刻面机行业集中度分析：2025年全球Top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全球刻面机第一梯队、第二梯队和第三梯队生产商（品牌）及市场份额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全球刻面机总体规模分析</w:t>
      </w:r>
      <w:r>
        <w:rPr>
          <w:rFonts w:hint="eastAsia"/>
        </w:rPr>
        <w:br/>
      </w:r>
      <w:r>
        <w:rPr>
          <w:rFonts w:hint="eastAsia"/>
        </w:rPr>
        <w:t>　　3.1 全球刻面机供需现状及预测（2021-2032）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全球刻面机产能、产量、产能利用率及发展趋势（2021-2032）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全球刻面机产量、需求量及发展趋势（2021-2032）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全球主要地区刻面机产量及发展趋势（2021-2032）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全球主要地区刻面机产量（2021-2026）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全球主要地区刻面机产量（2027-2032）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全球主要地区刻面机产量市场份额（2021-2032）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中国刻面机供需现状及预测（2021-2032）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中国刻面机产能、产量、产能利用率及发展趋势（2021-2032）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中国刻面机产量、市场需求量及发展趋势（2021-2032）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中国市场刻面机进出口（2021-2032）</w:t>
      </w:r>
      <w:r>
        <w:rPr>
          <w:rFonts w:hint="eastAsia"/>
        </w:rPr>
        <w:br/>
      </w:r>
      <w:r>
        <w:rPr>
          <w:rFonts w:hint="eastAsia"/>
        </w:rPr>
        <w:t>　　3.4 全球刻面机销量及销售额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全球市场刻面机销售额（2021-2032）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全球市场刻面机销量（2021-2032）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全球市场刻面机价格趋势（2021-2032）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全球刻面机主要地区分析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全球主要地区刻面机销售收入及市场份额（2021-2026）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全球主要地区刻面机销售收入预测（2027-2032）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全球主要地区刻面机销量分析：2021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全球主要地区刻面机销量及市场份额（2021-2026）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全球主要地区刻面机销量及市场份额预测（2027-2032）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中东市场刻面机销量、收入及增长率（2021-2032）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刻面机销量、收入、价格及毛利率（2021-2026）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不同产品类型刻面机分析</w:t>
      </w:r>
      <w:r>
        <w:rPr>
          <w:rFonts w:hint="eastAsia"/>
        </w:rPr>
        <w:br/>
      </w:r>
      <w:r>
        <w:rPr>
          <w:rFonts w:hint="eastAsia"/>
        </w:rPr>
        <w:t>　　6.1 全球不同产品类型刻面机销量（2021-2032）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全球不同产品类型刻面机销量及市场份额（2021-2026）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全球不同产品类型刻面机销量预测（2027-2032）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全球不同产品类型刻面机收入（2021-2032）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全球不同产品类型刻面机收入及市场份额（2021-2026）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全球不同产品类型刻面机收入预测（2027-2032）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全球不同产品类型刻面机价格走势（2021-2032）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中国不同产品类型刻面机销量（2021-2032）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中国不同产品类型刻面机销量及市场份额（2021-2026）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中国不同产品类型刻面机销量预测（2027-2032）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中国不同产品类型刻面机收入（2021-2032）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中国不同产品类型刻面机收入及市场份额（2021-2026）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中国不同产品类型刻面机收入预测（2027-2032）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不同应用刻面机分析</w:t>
      </w:r>
      <w:r>
        <w:rPr>
          <w:rFonts w:hint="eastAsia"/>
        </w:rPr>
        <w:br/>
      </w:r>
      <w:r>
        <w:rPr>
          <w:rFonts w:hint="eastAsia"/>
        </w:rPr>
        <w:t>　　7.1 全球不同应用刻面机销量（2021-2032）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全球不同应用刻面机销量及市场份额（2021-2026）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全球不同应用刻面机销量预测（2027-2032）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全球不同应用刻面机收入（2021-2032）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全球不同应用刻面机收入及市场份额（2021-2026）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全球不同应用刻面机收入预测（2027-2032）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全球不同应用刻面机价格走势（2021-2032）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中国不同应用刻面机销量（2021-2032）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中国不同应用刻面机销量及市场份额（2021-2026）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中国不同应用刻面机销量预测（2027-2032）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中国不同应用刻面机收入（2021-2032）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中国不同应用刻面机收入及市场份额（2021-2026）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中国不同应用刻面机收入预测（2027-2032）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刻面机行业发展趋势</w:t>
      </w:r>
      <w:r>
        <w:rPr>
          <w:rFonts w:hint="eastAsia"/>
        </w:rPr>
        <w:br/>
      </w:r>
      <w:r>
        <w:rPr>
          <w:rFonts w:hint="eastAsia"/>
        </w:rPr>
        <w:t>　　8.2 刻面机行业主要驱动因素</w:t>
      </w:r>
      <w:r>
        <w:rPr>
          <w:rFonts w:hint="eastAsia"/>
        </w:rPr>
        <w:br/>
      </w:r>
      <w:r>
        <w:rPr>
          <w:rFonts w:hint="eastAsia"/>
        </w:rPr>
        <w:t>　　8.3 刻面机中国企业SWOT分析</w:t>
      </w:r>
      <w:r>
        <w:rPr>
          <w:rFonts w:hint="eastAsia"/>
        </w:rPr>
        <w:br/>
      </w:r>
      <w:r>
        <w:rPr>
          <w:rFonts w:hint="eastAsia"/>
        </w:rPr>
        <w:t>　　8.4 中国刻面机行业政策环境分析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刻面机行业产业链简介</w:t>
      </w:r>
      <w:r>
        <w:rPr>
          <w:rFonts w:hint="eastAsia"/>
        </w:rPr>
        <w:br/>
      </w:r>
      <w:r>
        <w:rPr>
          <w:rFonts w:hint="eastAsia"/>
        </w:rPr>
        <w:t>　　　　9.1.1 刻面机行业供应链分析</w:t>
      </w:r>
      <w:r>
        <w:rPr>
          <w:rFonts w:hint="eastAsia"/>
        </w:rPr>
        <w:br/>
      </w:r>
      <w:r>
        <w:rPr>
          <w:rFonts w:hint="eastAsia"/>
        </w:rPr>
        <w:t>　　　　9.1.2 刻面机主要原料及供应情况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刻面机行业采购模式</w:t>
      </w:r>
      <w:r>
        <w:rPr>
          <w:rFonts w:hint="eastAsia"/>
        </w:rPr>
        <w:br/>
      </w:r>
      <w:r>
        <w:rPr>
          <w:rFonts w:hint="eastAsia"/>
        </w:rPr>
        <w:t>　　9.3 刻面机行业生产模式</w:t>
      </w:r>
      <w:r>
        <w:rPr>
          <w:rFonts w:hint="eastAsia"/>
        </w:rPr>
        <w:br/>
      </w:r>
      <w:r>
        <w:rPr>
          <w:rFonts w:hint="eastAsia"/>
        </w:rPr>
        <w:t>　　9.4 刻面机行业销售模式及销售渠道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按产品类型细分，全球刻面机市场规模2021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按应用细分，全球刻面机市场规模（CAGR）2021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刻面机行业发展主要特点</w:t>
      </w:r>
      <w:r>
        <w:rPr>
          <w:rFonts w:hint="eastAsia"/>
        </w:rPr>
        <w:br/>
      </w:r>
      <w:r>
        <w:rPr>
          <w:rFonts w:hint="eastAsia"/>
        </w:rPr>
        <w:t>　　表 4： 刻面机行业发展有利因素分析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刻面机行业发展不利因素分析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进入刻面机行业壁垒</w:t>
      </w:r>
      <w:r>
        <w:rPr>
          <w:rFonts w:hint="eastAsia"/>
        </w:rPr>
        <w:br/>
      </w:r>
      <w:r>
        <w:rPr>
          <w:rFonts w:hint="eastAsia"/>
        </w:rPr>
        <w:t>　　表 7： 刻面机主要企业在国际市场占有率（按销量，2023-2026）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2025年刻面机主要企业在国际市场排名（按销量）&amp;（千台）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全球市场主要企业刻面机销量（2023-2026）&amp;（千台）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刻面机主要企业在国际市场占有率（按收入，2023-2026）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2025年刻面机主要企业在国际市场排名（按收入）&amp;（万元）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全球市场主要企业刻面机销售收入（2023-2026）&amp;（万元）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全球市场主要企业刻面机销售价格（2023-2026）&amp;（元/台）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刻面机主要企业在中国市场占有率（按销量，2023-2026）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2025年刻面机主要企业在中国市场排名（按销量）&amp;（千台）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中国市场主要企业刻面机销量（2023-2026）&amp;（千台）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刻面机主要企业在中国市场占有率（按收入，2023-2026）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2025年刻面机主要企业在中国市场排名（按收入）&amp;（万元）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中国市场主要企业刻面机销售收入（2023-2026）&amp;（万元）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全球主要厂商刻面机总部及产地分布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全球主要厂商成立时间及刻面机商业化日期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全球主要厂商刻面机产品类型及应用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2025年全球刻面机主要厂商市场地位（第一梯队、第二梯队和第三梯队）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全球刻面机市场投资、并购等现状分析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全球主要地区刻面机产量增速（CAGR）：（2021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全球主要地区刻面机产量（2021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全球主要地区刻面机产量（2021-2026）&amp;（千台）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全球主要地区刻面机产量（2027-2032）&amp;（千台）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全球主要地区刻面机产量市场份额（2021-2026）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全球主要地区刻面机产量市场份额（2027-2032）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中国市场刻面机产量、销量、进出口（2021-2026）&amp;（千台）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中国市场刻面机产量、销量、进出口预测（2027-2032）&amp;（千台）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全球主要地区刻面机销售收入增速：（2021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全球主要地区刻面机销售收入（2021-2026）&amp;（万元）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全球主要地区刻面机销售收入市场份额（2021-2026）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全球主要地区刻面机收入（2027-2032）&amp;（万元）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全球主要地区刻面机收入市场份额（2027-2032）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全球主要地区刻面机销量（千台）：2021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全球主要地区刻面机销量（2021-2026）&amp;（千台）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全球主要地区刻面机销量市场份额（2021-2026）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全球主要地区刻面机销量（2027-2032）&amp;（千台）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全球主要地区刻面机销量份额（2027-2032）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刻面机生产基地、销售区域、竞争对手及市场地位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刻面机产品规格、参数及市场应用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刻面机销量（千台）、收入（万元）、价格（元/台）及毛利率（2021-2026）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全球不同产品类型刻面机销量（2021-2026）&amp;（千台）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全球不同产品类型刻面机销量市场份额（2021-2026）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全球不同产品类型刻面机销量预测（2027-2032）&amp;（千台）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全球市场不同产品类型刻面机销量市场份额预测（2027-2032）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全球不同产品类型刻面机收入（2021-2026）&amp;（万元）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全球不同产品类型刻面机收入市场份额（2021-2026）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全球不同产品类型刻面机收入预测（2027-2032）&amp;（万元）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全球不同产品类型刻面机收入市场份额预测（2027-2032）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中国不同产品类型刻面机销量（2021-2026）&amp;（千台）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中国不同产品类型刻面机销量市场份额（2021-2026）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中国不同产品类型刻面机销量预测（2027-2032）&amp;（千台）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全球市场不同产品类型刻面机销量市场份额预测（2027-2032）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中国不同产品类型刻面机收入（2021-2026）&amp;（万元）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中国不同产品类型刻面机收入市场份额（2021-2026）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中国不同产品类型刻面机收入预测（2027-2032）&amp;（万元）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中国不同产品类型刻面机收入市场份额预测（2027-2032）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全球不同应用刻面机销量（2021-2026）&amp;（千台）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全球不同应用刻面机销量市场份额（2021-2026）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全球不同应用刻面机销量预测（2027-2032）&amp;（千台）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全球市场不同应用刻面机销量市场份额预测（2027-2032）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全球不同应用刻面机收入（2021-2026）&amp;（万元）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全球不同应用刻面机收入市场份额（2021-2026）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全球不同应用刻面机收入预测（2027-2032）&amp;（万元）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全球不同应用刻面机收入市场份额预测（2027-2032）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中国不同应用刻面机销量（2021-2026）&amp;（千台）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中国不同应用刻面机销量市场份额（2021-2026）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中国不同应用刻面机销量预测（2027-2032）&amp;（千台）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中国市场不同应用刻面机销量市场份额预测（2027-2032）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中国不同应用刻面机收入（2021-2026）&amp;（万元）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中国不同应用刻面机收入市场份额（2021-2026）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中国不同应用刻面机收入预测（2027-2032）&amp;（万元）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中国不同应用刻面机收入市场份额预测（2027-2032）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刻面机行业发展趋势</w:t>
      </w:r>
      <w:r>
        <w:rPr>
          <w:rFonts w:hint="eastAsia"/>
        </w:rPr>
        <w:br/>
      </w:r>
      <w:r>
        <w:rPr>
          <w:rFonts w:hint="eastAsia"/>
        </w:rPr>
        <w:t>　　表 141： 刻面机行业主要驱动因素</w:t>
      </w:r>
      <w:r>
        <w:rPr>
          <w:rFonts w:hint="eastAsia"/>
        </w:rPr>
        <w:br/>
      </w:r>
      <w:r>
        <w:rPr>
          <w:rFonts w:hint="eastAsia"/>
        </w:rPr>
        <w:t>　　表 142： 刻面机行业供应链分析</w:t>
      </w:r>
      <w:r>
        <w:rPr>
          <w:rFonts w:hint="eastAsia"/>
        </w:rPr>
        <w:br/>
      </w:r>
      <w:r>
        <w:rPr>
          <w:rFonts w:hint="eastAsia"/>
        </w:rPr>
        <w:t>　　表 143： 刻面机上游原料供应商</w:t>
      </w:r>
      <w:r>
        <w:rPr>
          <w:rFonts w:hint="eastAsia"/>
        </w:rPr>
        <w:br/>
      </w:r>
      <w:r>
        <w:rPr>
          <w:rFonts w:hint="eastAsia"/>
        </w:rPr>
        <w:t>　　表 144： 刻面机主要地区不同应用客户分析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刻面机典型经销商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刻面机产品图片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全球不同产品类型刻面机销售额2021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全球不同产品类型刻面机市场份额2025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电动刻面机产品图片</w:t>
      </w:r>
      <w:r>
        <w:rPr>
          <w:rFonts w:hint="eastAsia"/>
        </w:rPr>
        <w:br/>
      </w:r>
      <w:r>
        <w:rPr>
          <w:rFonts w:hint="eastAsia"/>
        </w:rPr>
        <w:t>　　图 5： 气动刻面机产品图片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全球不同应用刻面机市场份额2025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2025年全球前五大生产商刻面机市场份额</w:t>
      </w:r>
      <w:r>
        <w:rPr>
          <w:rFonts w:hint="eastAsia"/>
        </w:rPr>
        <w:br/>
      </w:r>
      <w:r>
        <w:rPr>
          <w:rFonts w:hint="eastAsia"/>
        </w:rPr>
        <w:t>　　图 12： 2025年全球刻面机第一梯队、第二梯队和第三梯队厂商及市场份额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全球刻面机产能、产量、产能利用率及发展趋势（2021-2032）&amp;（千台）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全球刻面机产量、需求量及发展趋势（2021-2032）&amp;（千台）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全球主要地区刻面机产量市场份额（2021-2032）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中国刻面机产能、产量、产能利用率及发展趋势（2021-2032）&amp;（千台）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中国刻面机产量、市场需求量及发展趋势（2021-2032）&amp;（千台）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全球刻面机市场销售额及增长率：（2021-2032）&amp;（万元）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全球市场刻面机市场规模：2021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全球市场刻面机价格趋势（2021-2032）&amp;（元/台）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全球主要地区刻面机销售收入（2021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全球主要地区刻面机销售收入市场份额（2021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中东市场刻面机销量及增长率（2021-2032）&amp;（千台）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中东市场刻面机收入及增长率（2021-2032）&amp;（万元）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全球不同产品类型刻面机价格走势（2021-2032）&amp;（元/台）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全球不同应用刻面机价格走势（2021-2032）&amp;（元/台）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刻面机中国企业SWOT分析</w:t>
      </w:r>
      <w:r>
        <w:rPr>
          <w:rFonts w:hint="eastAsia"/>
        </w:rPr>
        <w:br/>
      </w:r>
      <w:r>
        <w:rPr>
          <w:rFonts w:hint="eastAsia"/>
        </w:rPr>
        <w:t>　　图 43： 刻面机产业链</w:t>
      </w:r>
      <w:r>
        <w:rPr>
          <w:rFonts w:hint="eastAsia"/>
        </w:rPr>
        <w:br/>
      </w:r>
      <w:r>
        <w:rPr>
          <w:rFonts w:hint="eastAsia"/>
        </w:rPr>
        <w:t>　　图 44： 刻面机行业采购模式分析</w:t>
      </w:r>
      <w:r>
        <w:rPr>
          <w:rFonts w:hint="eastAsia"/>
        </w:rPr>
        <w:br/>
      </w:r>
      <w:r>
        <w:rPr>
          <w:rFonts w:hint="eastAsia"/>
        </w:rPr>
        <w:t>　　图 45： 刻面机行业生产模式</w:t>
      </w:r>
      <w:r>
        <w:rPr>
          <w:rFonts w:hint="eastAsia"/>
        </w:rPr>
        <w:br/>
      </w:r>
      <w:r>
        <w:rPr>
          <w:rFonts w:hint="eastAsia"/>
        </w:rPr>
        <w:t>　　图 46： 刻面机行业销售模式分析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17711ca64e69" w:history="1">
        <w:r>
          <w:rPr>
            <w:rStyle w:val="Hyperlink"/>
          </w:rPr>
          <w:t>2026-2032年全球与中国刻面机行业市场调研及发展前景预测报告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17711ca64e69" w:history="1">
        <w:r>
          <w:rPr>
            <w:rStyle w:val="Hyperlink"/>
          </w:rPr>
          <w:t>https://www.20087.com/0/89/KeMianJiHangYeQianJingFenXi.html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热点：面团成型机、打面机器、小型磨面机加工设备、雕刻机是什么东西、最先进的仿手工挂面机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4dab00c04151" w:history="1">
      <w:r>
        <w:rPr>
          <w:rStyle w:val="Hyperlink"/>
        </w:rPr>
        <w:t>2026-2032年全球与中国刻面机行业市场调研及发展前景预测报告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eMianJiHangYeQianJingFenXi.html" TargetMode="External" Id="Re64b17711ca6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eMianJiHangYeQianJingFenXi.html" TargetMode="External" Id="R0b824dab00c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2026-03-23T03:53:33Z</dcterms:created>
  <dcterms:modified xsi:type="dcterms:W3CDTF">2026-03-23T04:53:33Z</dcterms:modified>
  <dc:subject>2026-2032年全球与中国刻面机行业市场调研及发展前景预测报告</dc:subject>
  <dc:title>2026-2032年全球与中国刻面机行业市场调研及发展前景预测报告</dc:title>
  <cp:keywords>2026-2032年全球与中国刻面机行业市场调研及发展前景预测报告</cp:keywords>
  <dc:description>2026-2032年全球与中国刻面机行业市场调研及发展前景预测报告</dc:description>
</cp:coreProperties>
</file>