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23687d1a64b03" w:history="1">
              <w:r>
                <w:rPr>
                  <w:rStyle w:val="Hyperlink"/>
                </w:rPr>
                <w:t>2025-2031年全球与中国智能体型测量仪行业发展现状分析及前景趋势报告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23687d1a64b03" w:history="1">
              <w:r>
                <w:rPr>
                  <w:rStyle w:val="Hyperlink"/>
                </w:rPr>
                <w:t>2025-2031年全球与中国智能体型测量仪行业发展现状分析及前景趋势报告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423687d1a64b03" w:history="1">
                <w:r>
                  <w:rPr>
                    <w:rStyle w:val="Hyperlink"/>
                  </w:rPr>
                  <w:t>https://www.20087.com/0/59/ZhiNengTiXingCeLiangYiShiChangQianJing.html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体型测量仪是一种基于光学、激光或3D传感技术的非接触式人体尺寸测量设备，广泛应用于健身中心、服装定制、医疗康复及科研机构等领域。智能体型测量仪通过多角度扫描获取人体三维数据，可精准测量身高、体重、腰围、臀围、体脂率等多项参数，并生成可视化的体型报告。目前，主流产品普遍采用深度摄像头、结构光或TOF（飞行时间）技术，配合AI算法进行姿态识别与数据建模，具备较高的测量精度与用户体验。然而，受成本、技术门槛及用户隐私保护等因素影响，设备普及率仍处于较低水平，主要集中在专业机构及高端市场。</w:t>
      </w:r>
      <w:r>
        <w:rPr>
          <w:rFonts w:hint="eastAsia"/>
        </w:rPr>
        <w:br/>
      </w:r>
      <w:r>
        <w:rPr>
          <w:rFonts w:hint="eastAsia"/>
        </w:rPr>
        <w:t>　　未来，智能体型测量仪将朝向便携化、智能化与融合化方向发展。随着传感器成本下降与算法优化，设备将逐渐向家庭及个人用户市场渗透，出现更多嵌入式或移动终端集成方案，例如与智能手机、AR眼镜等设备结合，实现随时随地的体型评估。此外，AI驱动的数据分析能力将不断增强，系统不仅能提供静态体型数据，还可结合运动轨迹、步态分析等功能，实现动态健康监测与个性化建议。与此同时，隐私安全问题将受到更广泛关注，本地化数据处理与加密传输机制将成为标配。随着健康管理理念深入人心，智能体型测量仪将在健康服务、远程医疗及虚拟试衣等领域发挥更大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23687d1a64b03" w:history="1">
        <w:r>
          <w:rPr>
            <w:rStyle w:val="Hyperlink"/>
          </w:rPr>
          <w:t>2025-2031年全球与中国智能体型测量仪行业发展现状分析及前景趋势报告</w:t>
        </w:r>
      </w:hyperlink>
      <w:r>
        <w:rPr>
          <w:rFonts w:hint="eastAsia"/>
        </w:rPr>
        <w:t>》系统分析了全球及我国智能体型测量仪行业的市场规模、竞争格局及技术发展现状，梳理了产业链结构和重点企业表现。报告基于智能体型测量仪行业发展轨迹，结合政策环境与智能体型测量仪市场需求变化，研判了智能体型测量仪行业未来发展趋势与技术演进方向，客观评估了智能体型测量仪市场机遇与潜在风险。报告为投资者和从业者提供了专业的市场参考，有助于把握智能体型测量仪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智能体型测量仪市场概述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按照不同产品类型，智能体型测量仪主要可以分为如下几个类别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全球不同产品类型智能体型测量仪销售额增长趋势2020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静态测量型</w:t>
      </w:r>
      <w:r>
        <w:rPr>
          <w:rFonts w:hint="eastAsia"/>
        </w:rPr>
        <w:br/>
      </w:r>
      <w:r>
        <w:rPr>
          <w:rFonts w:hint="eastAsia"/>
        </w:rPr>
        <w:t>　　　　1.2.3 动态测量型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从不同应用，智能体型测量仪主要包括如下几个方面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全球不同应用智能体型测量仪销售额增长趋势2020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运动科学行业</w:t>
      </w:r>
      <w:r>
        <w:rPr>
          <w:rFonts w:hint="eastAsia"/>
        </w:rPr>
        <w:br/>
      </w:r>
      <w:r>
        <w:rPr>
          <w:rFonts w:hint="eastAsia"/>
        </w:rPr>
        <w:t>　　　　1.3.3 医疗行业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智能体型测量仪行业背景、发展历史、现状及趋势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智能体型测量仪行业目前现状分析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智能体型测量仪发展趋势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全球智能体型测量仪总体规模分析</w:t>
      </w:r>
      <w:r>
        <w:rPr>
          <w:rFonts w:hint="eastAsia"/>
        </w:rPr>
        <w:br/>
      </w:r>
      <w:r>
        <w:rPr>
          <w:rFonts w:hint="eastAsia"/>
        </w:rPr>
        <w:t>　　2.1 全球智能体型测量仪供需现状及预测（2020-2031）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全球智能体型测量仪产能、产量、产能利用率及发展趋势（2020-2031）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全球智能体型测量仪产量、需求量及发展趋势（2020-2031）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全球主要地区智能体型测量仪产量及发展趋势（2020-2031）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全球主要地区智能体型测量仪产量（2020-2025）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全球主要地区智能体型测量仪产量（2026-2031）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全球主要地区智能体型测量仪产量市场份额（2020-2031）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中国智能体型测量仪供需现状及预测（2020-2031）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中国智能体型测量仪产能、产量、产能利用率及发展趋势（2020-2031）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中国智能体型测量仪产量、市场需求量及发展趋势（2020-2031）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全球智能体型测量仪销量及销售额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全球市场智能体型测量仪销售额（2020-2031）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全球市场智能体型测量仪销量（2020-2031）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全球市场智能体型测量仪价格趋势（2020-2031）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全球智能体型测量仪主要地区分析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全球主要地区智能体型测量仪市场规模分析：2020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全球主要地区智能体型测量仪销售收入及市场份额（2020-2025年）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全球主要地区智能体型测量仪销售收入预测（2026-2031年）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全球主要地区智能体型测量仪销量分析：2020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全球主要地区智能体型测量仪销量及市场份额（2020-2025年）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全球主要地区智能体型测量仪销量及市场份额预测（2026-2031）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北美市场智能体型测量仪销量、收入及增长率（2020-2031）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欧洲市场智能体型测量仪销量、收入及增长率（2020-2031）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中国市场智能体型测量仪销量、收入及增长率（2020-2031）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日本市场智能体型测量仪销量、收入及增长率（2020-2031）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东南亚市场智能体型测量仪销量、收入及增长率（2020-2031）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印度市场智能体型测量仪销量、收入及增长率（2020-2031）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全球市场主要厂商智能体型测量仪产能市场份额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全球市场主要厂商智能体型测量仪销量（2020-2025）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全球市场主要厂商智能体型测量仪销量（2020-2025）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全球市场主要厂商智能体型测量仪销售收入（2020-2025）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全球市场主要厂商智能体型测量仪销售价格（2020-2025）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2024年全球主要生产商智能体型测量仪收入排名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中国市场主要厂商智能体型测量仪销量（2020-2025）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中国市场主要厂商智能体型测量仪销量（2020-2025）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中国市场主要厂商智能体型测量仪销售收入（2020-2025）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2024年中国主要生产商智能体型测量仪收入排名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中国市场主要厂商智能体型测量仪销售价格（2020-2025）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全球主要厂商智能体型测量仪总部及产地分布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全球主要厂商成立时间及智能体型测量仪商业化日期</w:t>
      </w:r>
      <w:r>
        <w:rPr>
          <w:rFonts w:hint="eastAsia"/>
        </w:rPr>
        <w:br/>
      </w:r>
      <w:r>
        <w:rPr>
          <w:rFonts w:hint="eastAsia"/>
        </w:rPr>
        <w:t>　　4.6 全球主要厂商智能体型测量仪产品类型及应用</w:t>
      </w:r>
      <w:r>
        <w:rPr>
          <w:rFonts w:hint="eastAsia"/>
        </w:rPr>
        <w:br/>
      </w:r>
      <w:r>
        <w:rPr>
          <w:rFonts w:hint="eastAsia"/>
        </w:rPr>
        <w:t>　　4.7 智能体型测量仪行业集中度、竞争程度分析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智能体型测量仪行业集中度分析：2024年全球Top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全球智能体型测量仪第一梯队、第二梯队和第三梯队生产商（品牌）及市场份额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重点企业（1）基本信息、智能体型测量仪生产基地、销售区域、竞争对手及市场地位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智能体型测量仪产品规格、参数及市场应用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智能体型测量仪销量、收入、价格及毛利率（2020-2025）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重点企业（2）基本信息、智能体型测量仪生产基地、销售区域、竞争对手及市场地位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智能体型测量仪产品规格、参数及市场应用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智能体型测量仪销量、收入、价格及毛利率（2020-2025）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重点企业（3）基本信息、智能体型测量仪生产基地、销售区域、竞争对手及市场地位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智能体型测量仪产品规格、参数及市场应用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智能体型测量仪销量、收入、价格及毛利率（2020-2025）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重点企业（4）基本信息、智能体型测量仪生产基地、销售区域、竞争对手及市场地位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智能体型测量仪产品规格、参数及市场应用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智能体型测量仪销量、收入、价格及毛利率（2020-2025）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重点企业（5）基本信息、智能体型测量仪生产基地、销售区域、竞争对手及市场地位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智能体型测量仪产品规格、参数及市场应用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智能体型测量仪销量、收入、价格及毛利率（2020-2025）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重点企业（6）基本信息、智能体型测量仪生产基地、销售区域、竞争对手及市场地位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智能体型测量仪产品规格、参数及市场应用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智能体型测量仪销量、收入、价格及毛利率（2020-2025）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重点企业（7）基本信息、智能体型测量仪生产基地、销售区域、竞争对手及市场地位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智能体型测量仪产品规格、参数及市场应用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智能体型测量仪销量、收入、价格及毛利率（2020-2025）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重点企业（8）基本信息、智能体型测量仪生产基地、销售区域、竞争对手及市场地位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智能体型测量仪产品规格、参数及市场应用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智能体型测量仪销量、收入、价格及毛利率（2020-2025）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重点企业（9）基本信息、智能体型测量仪生产基地、销售区域、竞争对手及市场地位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智能体型测量仪产品规格、参数及市场应用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智能体型测量仪销量、收入、价格及毛利率（2020-2025）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重点企业（10）基本信息、智能体型测量仪生产基地、销售区域、竞争对手及市场地位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智能体型测量仪产品规格、参数及市场应用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智能体型测量仪销量、收入、价格及毛利率（2020-2025）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重点企业（11）基本信息、智能体型测量仪生产基地、销售区域、竞争对手及市场地位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智能体型测量仪产品规格、参数及市场应用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智能体型测量仪销量、收入、价格及毛利率（2020-2025）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重点企业（12）基本信息、智能体型测量仪生产基地、销售区域、竞争对手及市场地位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智能体型测量仪产品规格、参数及市场应用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智能体型测量仪销量、收入、价格及毛利率（2020-2025）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不同产品类型智能体型测量仪分析</w:t>
      </w:r>
      <w:r>
        <w:rPr>
          <w:rFonts w:hint="eastAsia"/>
        </w:rPr>
        <w:br/>
      </w:r>
      <w:r>
        <w:rPr>
          <w:rFonts w:hint="eastAsia"/>
        </w:rPr>
        <w:t>　　6.1 全球不同产品类型智能体型测量仪销量（2020-2031）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全球不同产品类型智能体型测量仪销量及市场份额（2020-2025）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全球不同产品类型智能体型测量仪销量预测（2026-2031）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全球不同产品类型智能体型测量仪收入（2020-2031）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全球不同产品类型智能体型测量仪收入及市场份额（2020-2025）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全球不同产品类型智能体型测量仪收入预测（2026-2031）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全球不同产品类型智能体型测量仪价格走势（2020-2031）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不同应用智能体型测量仪分析</w:t>
      </w:r>
      <w:r>
        <w:rPr>
          <w:rFonts w:hint="eastAsia"/>
        </w:rPr>
        <w:br/>
      </w:r>
      <w:r>
        <w:rPr>
          <w:rFonts w:hint="eastAsia"/>
        </w:rPr>
        <w:t>　　7.1 全球不同应用智能体型测量仪销量（2020-2031）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全球不同应用智能体型测量仪销量及市场份额（2020-2025）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全球不同应用智能体型测量仪销量预测（2026-2031）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全球不同应用智能体型测量仪收入（2020-2031）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全球不同应用智能体型测量仪收入及市场份额（2020-2025）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全球不同应用智能体型测量仪收入预测（2026-2031）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全球不同应用智能体型测量仪价格走势（2020-2031）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智能体型测量仪产业链分析</w:t>
      </w:r>
      <w:r>
        <w:rPr>
          <w:rFonts w:hint="eastAsia"/>
        </w:rPr>
        <w:br/>
      </w:r>
      <w:r>
        <w:rPr>
          <w:rFonts w:hint="eastAsia"/>
        </w:rPr>
        <w:t>　　8.2 智能体型测量仪工艺制造技术分析</w:t>
      </w:r>
      <w:r>
        <w:rPr>
          <w:rFonts w:hint="eastAsia"/>
        </w:rPr>
        <w:br/>
      </w:r>
      <w:r>
        <w:rPr>
          <w:rFonts w:hint="eastAsia"/>
        </w:rPr>
        <w:t>　　8.3 智能体型测量仪产业上游供应分析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智能体型测量仪下游客户分析</w:t>
      </w:r>
      <w:r>
        <w:rPr>
          <w:rFonts w:hint="eastAsia"/>
        </w:rPr>
        <w:br/>
      </w:r>
      <w:r>
        <w:rPr>
          <w:rFonts w:hint="eastAsia"/>
        </w:rPr>
        <w:t>　　8.5 智能体型测量仪销售渠道分析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智能体型测量仪行业发展机遇及主要驱动因素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智能体型测量仪行业发展面临的风险</w:t>
      </w:r>
      <w:r>
        <w:rPr>
          <w:rFonts w:hint="eastAsia"/>
        </w:rPr>
        <w:br/>
      </w:r>
      <w:r>
        <w:rPr>
          <w:rFonts w:hint="eastAsia"/>
        </w:rPr>
        <w:t>　　9.3 智能体型测量仪行业政策分析</w:t>
      </w:r>
      <w:r>
        <w:rPr>
          <w:rFonts w:hint="eastAsia"/>
        </w:rPr>
        <w:br/>
      </w:r>
      <w:r>
        <w:rPr>
          <w:rFonts w:hint="eastAsia"/>
        </w:rPr>
        <w:t>　　9.4 智能体型测量仪中国企业SWOT分析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全球不同产品类型智能体型测量仪销售额增长（CAGR）趋势2020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智能体型测量仪行业目前发展现状</w:t>
      </w:r>
      <w:r>
        <w:rPr>
          <w:rFonts w:hint="eastAsia"/>
        </w:rPr>
        <w:br/>
      </w:r>
      <w:r>
        <w:rPr>
          <w:rFonts w:hint="eastAsia"/>
        </w:rPr>
        <w:t>　　表 4： 智能体型测量仪发展趋势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全球主要地区智能体型测量仪产量增速（CAGR）：（2020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全球主要地区智能体型测量仪产量（2020-2025）&amp;（台）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全球主要地区智能体型测量仪产量（2026-2031）&amp;（台）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全球主要地区智能体型测量仪产量市场份额（2020-2025）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全球主要地区智能体型测量仪产量（2026-2031）&amp;（台）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全球主要地区智能体型测量仪销售收入增速：（2020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全球主要地区智能体型测量仪销售收入（2020-2025）&amp;（百万美元）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全球主要地区智能体型测量仪销售收入市场份额（2020-2025）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全球主要地区智能体型测量仪收入（2026-2031）&amp;（百万美元）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全球主要地区智能体型测量仪收入市场份额（2026-2031）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全球主要地区智能体型测量仪销量（台）：2020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全球主要地区智能体型测量仪销量（2020-2025）&amp;（台）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全球主要地区智能体型测量仪销量市场份额（2020-2025）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全球主要地区智能体型测量仪销量（2026-2031）&amp;（台）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全球主要地区智能体型测量仪销量份额（2026-2031）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全球市场主要厂商智能体型测量仪产能（2024-2025）&amp;（台）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全球市场主要厂商智能体型测量仪销量（2020-2025）&amp;（台）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全球市场主要厂商智能体型测量仪销量市场份额（2020-2025）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全球市场主要厂商智能体型测量仪销售收入（2020-2025）&amp;（百万美元）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全球市场主要厂商智能体型测量仪销售收入市场份额（2020-2025）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全球市场主要厂商智能体型测量仪销售价格（2020-2025）&amp;（美元/台）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2024年全球主要生产商智能体型测量仪收入排名（百万美元）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中国市场主要厂商智能体型测量仪销量（2020-2025）&amp;（台）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中国市场主要厂商智能体型测量仪销量市场份额（2020-2025）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中国市场主要厂商智能体型测量仪销售收入（2020-2025）&amp;（百万美元）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中国市场主要厂商智能体型测量仪销售收入市场份额（2020-2025）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2024年中国主要生产商智能体型测量仪收入排名（百万美元）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中国市场主要厂商智能体型测量仪销售价格（2020-2025）&amp;（美元/台）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全球主要厂商智能体型测量仪总部及产地分布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全球主要厂商成立时间及智能体型测量仪商业化日期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全球主要厂商智能体型测量仪产品类型及应用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2024年全球智能体型测量仪主要厂商市场地位（第一梯队、第二梯队和第三梯队）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全球智能体型测量仪市场投资、并购等现状分析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智能体型测量仪生产基地、销售区域、竞争对手及市场地位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智能体型测量仪产品规格、参数及市场应用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智能体型测量仪销量（台）、收入（百万美元）、价格（美元/台）及毛利率（2020-2025）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智能体型测量仪生产基地、销售区域、竞争对手及市场地位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智能体型测量仪产品规格、参数及市场应用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智能体型测量仪销量（台）、收入（百万美元）、价格（美元/台）及毛利率（2020-2025）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智能体型测量仪生产基地、销售区域、竞争对手及市场地位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智能体型测量仪产品规格、参数及市场应用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智能体型测量仪销量（台）、收入（百万美元）、价格（美元/台）及毛利率（2020-2025）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智能体型测量仪生产基地、销售区域、竞争对手及市场地位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智能体型测量仪产品规格、参数及市场应用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智能体型测量仪销量（台）、收入（百万美元）、价格（美元/台）及毛利率（2020-2025）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智能体型测量仪生产基地、销售区域、竞争对手及市场地位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智能体型测量仪产品规格、参数及市场应用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智能体型测量仪销量（台）、收入（百万美元）、价格（美元/台）及毛利率（2020-2025）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智能体型测量仪生产基地、销售区域、竞争对手及市场地位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智能体型测量仪产品规格、参数及市场应用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智能体型测量仪销量（台）、收入（百万美元）、价格（美元/台）及毛利率（2020-2025）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智能体型测量仪生产基地、销售区域、竞争对手及市场地位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智能体型测量仪产品规格、参数及市场应用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智能体型测量仪销量（台）、收入（百万美元）、价格（美元/台）及毛利率（2020-2025）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智能体型测量仪生产基地、销售区域、竞争对手及市场地位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智能体型测量仪产品规格、参数及市场应用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智能体型测量仪销量（台）、收入（百万美元）、价格（美元/台）及毛利率（2020-2025）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智能体型测量仪生产基地、销售区域、竞争对手及市场地位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智能体型测量仪产品规格、参数及市场应用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智能体型测量仪销量（台）、收入（百万美元）、价格（美元/台）及毛利率（2020-2025）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智能体型测量仪生产基地、销售区域、竞争对手及市场地位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智能体型测量仪产品规格、参数及市场应用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智能体型测量仪销量（台）、收入（百万美元）、价格（美元/台）及毛利率（2020-2025）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智能体型测量仪生产基地、销售区域、竞争对手及市场地位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智能体型测量仪产品规格、参数及市场应用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智能体型测量仪销量（台）、收入（百万美元）、价格（美元/台）及毛利率（2020-2025）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智能体型测量仪生产基地、销售区域、竞争对手及市场地位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智能体型测量仪产品规格、参数及市场应用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智能体型测量仪销量（台）、收入（百万美元）、价格（美元/台）及毛利率（2020-2025）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全球不同产品类型智能体型测量仪销量（2020-2025年）&amp;（台）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全球不同产品类型智能体型测量仪销量市场份额（2020-2025）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全球不同产品类型智能体型测量仪销量预测（2026-2031）&amp;（台）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全球市场不同产品类型智能体型测量仪销量市场份额预测（2026-2031）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全球不同产品类型智能体型测量仪收入（2020-2025年）&amp;（百万美元）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全球不同产品类型智能体型测量仪收入市场份额（2020-2025）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全球不同产品类型智能体型测量仪收入预测（2026-2031）&amp;（百万美元）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全球不同产品类型智能体型测量仪收入市场份额预测（2026-2031）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全球不同应用智能体型测量仪销量（2020-2025年）&amp;（台）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全球不同应用智能体型测量仪销量市场份额（2020-2025）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全球不同应用智能体型测量仪销量预测（2026-2031）&amp;（台）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全球市场不同应用智能体型测量仪销量市场份额预测（2026-2031）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全球不同应用智能体型测量仪收入（2020-2025年）&amp;（百万美元）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全球不同应用智能体型测量仪收入市场份额（2020-2025）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全球不同应用智能体型测量仪收入预测（2026-2031）&amp;（百万美元）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全球不同应用智能体型测量仪收入市场份额预测（2026-2031）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智能体型测量仪上游原料供应商及联系方式列表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智能体型测量仪典型客户列表</w:t>
      </w:r>
      <w:r>
        <w:rPr>
          <w:rFonts w:hint="eastAsia"/>
        </w:rPr>
        <w:br/>
      </w:r>
      <w:r>
        <w:rPr>
          <w:rFonts w:hint="eastAsia"/>
        </w:rPr>
        <w:t>　　表 116： 智能体型测量仪主要销售模式及销售渠道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智能体型测量仪行业发展机遇及主要驱动因素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智能体型测量仪行业发展面临的风险</w:t>
      </w:r>
      <w:r>
        <w:rPr>
          <w:rFonts w:hint="eastAsia"/>
        </w:rPr>
        <w:br/>
      </w:r>
      <w:r>
        <w:rPr>
          <w:rFonts w:hint="eastAsia"/>
        </w:rPr>
        <w:t>　　表 119： 智能体型测量仪行业政策分析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智能体型测量仪产品图片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全球不同产品类型智能体型测量仪销售额2020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全球不同产品类型智能体型测量仪市场份额2024 &amp; 2031</w:t>
      </w:r>
      <w:r>
        <w:rPr>
          <w:rFonts w:hint="eastAsia"/>
        </w:rPr>
        <w:br/>
      </w:r>
      <w:r>
        <w:rPr>
          <w:rFonts w:hint="eastAsia"/>
        </w:rPr>
        <w:t>　　图 4： 静态测量型产品图片</w:t>
      </w:r>
      <w:r>
        <w:rPr>
          <w:rFonts w:hint="eastAsia"/>
        </w:rPr>
        <w:br/>
      </w:r>
      <w:r>
        <w:rPr>
          <w:rFonts w:hint="eastAsia"/>
        </w:rPr>
        <w:t>　　图 5： 动态测量型产品图片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全球不同应用智能体型测量仪市场份额2024 &amp; 2031</w:t>
      </w:r>
      <w:r>
        <w:rPr>
          <w:rFonts w:hint="eastAsia"/>
        </w:rPr>
        <w:br/>
      </w:r>
      <w:r>
        <w:rPr>
          <w:rFonts w:hint="eastAsia"/>
        </w:rPr>
        <w:t>　　图 9： 运动科学行业</w:t>
      </w:r>
      <w:r>
        <w:rPr>
          <w:rFonts w:hint="eastAsia"/>
        </w:rPr>
        <w:br/>
      </w:r>
      <w:r>
        <w:rPr>
          <w:rFonts w:hint="eastAsia"/>
        </w:rPr>
        <w:t>　　图 10： 医疗行业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全球智能体型测量仪产能、产量、产能利用率及发展趋势（2020-2031）&amp;（台）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全球智能体型测量仪产量、需求量及发展趋势（2020-2031）&amp;（台）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全球主要地区智能体型测量仪产量（2020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全球主要地区智能体型测量仪产量市场份额（2020-2031）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中国智能体型测量仪产能、产量、产能利用率及发展趋势（2020-2031）&amp;（台）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中国智能体型测量仪产量、市场需求量及发展趋势（2020-2031）&amp;（台）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全球智能体型测量仪市场销售额及增长率：（2020-2031）&amp;（百万美元）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全球市场智能体型测量仪市场规模：2020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全球市场智能体型测量仪销量及增长率（2020-2031）&amp;（台）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全球市场智能体型测量仪价格趋势（2020-2031）&amp;（美元/台）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全球主要地区智能体型测量仪销售收入（2020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全球主要地区智能体型测量仪销售收入市场份额（2020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北美市场智能体型测量仪销量及增长率（2020-2031）&amp;（台）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北美市场智能体型测量仪收入及增长率（2020-2031）&amp;（百万美元）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欧洲市场智能体型测量仪销量及增长率（2020-2031）&amp;（台）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欧洲市场智能体型测量仪收入及增长率（2020-2031）&amp;（百万美元）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中国市场智能体型测量仪销量及增长率（2020-2031）&amp;（台）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中国市场智能体型测量仪收入及增长率（2020-2031）&amp;（百万美元）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日本市场智能体型测量仪销量及增长率（2020-2031）&amp;（台）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日本市场智能体型测量仪收入及增长率（2020-2031）&amp;（百万美元）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东南亚市场智能体型测量仪销量及增长率（2020-2031）&amp;（台）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东南亚市场智能体型测量仪收入及增长率（2020-2031）&amp;（百万美元）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印度市场智能体型测量仪销量及增长率（2020-2031）&amp;（台）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印度市场智能体型测量仪收入及增长率（2020-2031）&amp;（百万美元）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2024年全球市场主要厂商智能体型测量仪销量市场份额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2024年全球市场主要厂商智能体型测量仪收入市场份额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2024年中国市场主要厂商智能体型测量仪销量市场份额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2024年中国市场主要厂商智能体型测量仪收入市场份额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2024年全球前五大生产商智能体型测量仪市场份额</w:t>
      </w:r>
      <w:r>
        <w:rPr>
          <w:rFonts w:hint="eastAsia"/>
        </w:rPr>
        <w:br/>
      </w:r>
      <w:r>
        <w:rPr>
          <w:rFonts w:hint="eastAsia"/>
        </w:rPr>
        <w:t>　　图 41： 2024年全球智能体型测量仪第一梯队、第二梯队和第三梯队厂商及市场份额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全球不同产品类型智能体型测量仪价格走势（2020-2031）&amp;（美元/台）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全球不同应用智能体型测量仪价格走势（2020-2031）&amp;（美元/台）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智能体型测量仪产业链</w:t>
      </w:r>
      <w:r>
        <w:rPr>
          <w:rFonts w:hint="eastAsia"/>
        </w:rPr>
        <w:br/>
      </w:r>
      <w:r>
        <w:rPr>
          <w:rFonts w:hint="eastAsia"/>
        </w:rPr>
        <w:t>　　图 45： 智能体型测量仪中国企业SWOT分析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23687d1a64b03" w:history="1">
        <w:r>
          <w:rPr>
            <w:rStyle w:val="Hyperlink"/>
          </w:rPr>
          <w:t>2025-2031年全球与中国智能体型测量仪行业发展现状分析及前景趋势报告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423687d1a64b03" w:history="1">
        <w:r>
          <w:rPr>
            <w:rStyle w:val="Hyperlink"/>
          </w:rPr>
          <w:t>https://www.20087.com/0/59/ZhiNengTiXingCeLiangYiShiChangQianJing.html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c427929ad49e3" w:history="1">
      <w:r>
        <w:rPr>
          <w:rStyle w:val="Hyperlink"/>
        </w:rPr>
        <w:t>2025-2031年全球与中国智能体型测量仪行业发展现状分析及前景趋势报告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ZhiNengTiXingCeLiangYiShiChangQianJing.html" TargetMode="External" Id="Rf8423687d1a6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ZhiNengTiXingCeLiangYiShiChangQianJing.html" TargetMode="External" Id="Rec9c427929ad49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2025-05-08T02:32:48Z</dcterms:created>
  <dcterms:modified xsi:type="dcterms:W3CDTF">2025-05-08T03:32:48Z</dcterms:modified>
  <dc:subject>2025-2031年全球与中国智能体型测量仪行业发展现状分析及前景趋势报告</dc:subject>
  <dc:title>2025-2031年全球与中国智能体型测量仪行业发展现状分析及前景趋势报告</dc:title>
  <cp:keywords>2025-2031年全球与中国智能体型测量仪行业发展现状分析及前景趋势报告</cp:keywords>
  <dc:description>2025-2031年全球与中国智能体型测量仪行业发展现状分析及前景趋势报告</dc:description>
</cp:coreProperties>
</file>