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519473f742d8" w:history="1">
              <w:r>
                <w:rPr>
                  <w:rStyle w:val="Hyperlink"/>
                </w:rPr>
                <w:t>全球与中国LCD液晶屏驱动芯片行业分析及前景趋势预测报告（2026-2032年）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519473f742d8" w:history="1">
              <w:r>
                <w:rPr>
                  <w:rStyle w:val="Hyperlink"/>
                </w:rPr>
                <w:t>全球与中国LCD液晶屏驱动芯片行业分析及前景趋势预测报告（2026-2032年）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9519473f742d8" w:history="1">
                <w:r>
                  <w:rPr>
                    <w:rStyle w:val="Hyperlink"/>
                  </w:rPr>
                  <w:t>https://www.20087.com/1/89/LCDYeJingPingQuDongXinPianDeQianJing.html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液晶屏驱动芯片是液晶显示模组的核心控制单元，负责将数字图像信号转换为精确的模拟电压，以驱动液晶分子偏转并实现灰阶与色彩显示。该芯片需支持高分辨率（如4K/8K）、高刷新率（120Hz及以上）及广色域标准，同时集成电源管理、时序控制与接口协议（如eDP、MIPI DSI）功能。现代驱动芯片普遍采用高压CMOS或BCD工艺，强调低功耗、高集成度与抗电磁干扰能力，并适配窄边框、异形屏等新型面板结构。然而，在高亮度HDR显示、低温启动响应及长期使用下的电压漂移补偿方面，仍存在技术优化空间。</w:t>
      </w:r>
      <w:r>
        <w:rPr>
          <w:rFonts w:hint="eastAsia"/>
        </w:rPr>
        <w:br/>
      </w:r>
      <w:r>
        <w:rPr>
          <w:rFonts w:hint="eastAsia"/>
        </w:rPr>
        <w:t>　　LCD液晶屏驱动芯片将朝着更高能效、智能调光与柔性显示适配方向演进。市场调研网指出，未来，集成环境光与内容感知算法的驱动芯片可实现像素级动态背光控制，显著降低整机功耗；针对Mini-LED背光分区控制需求，多通道高精度电流源将成为标配。在新兴应用中，面向车载与工业场景的驱动芯片将强化功能安全（ISO 26262）与宽温域稳定性设计。同时，与TFT阵列工艺协同优化将提升开口率与响应速度。长远来看，LCD液晶屏驱动芯片将从“信号转换器”升级为“显示质量智能调控中枢”，在OLED尚未完全替代的中大尺寸市场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9519473f742d8" w:history="1">
        <w:r>
          <w:rPr>
            <w:rStyle w:val="Hyperlink"/>
          </w:rPr>
          <w:t>全球与中国LCD液晶屏驱动芯片行业分析及前景趋势预测报告（2026-2032年）</w:t>
        </w:r>
      </w:hyperlink>
      <w:r>
        <w:rPr>
          <w:rFonts w:hint="eastAsia"/>
        </w:rPr>
        <w:t>》，2025年LCD液晶屏驱动芯片行业市场规模达 亿元，预计2032年市场规模将达 亿元，期间年均复合增长率（CAGR）达 %。报告系统梳理了LCD液晶屏驱动芯片行业的产业链结构，详细分析了LCD液晶屏驱动芯片市场规模与需求状况，并对市场价格、行业现状及未来前景进行了客观评估。报告结合LCD液晶屏驱动芯片技术现状与发展方向，对行业趋势作出科学预测，同时聚焦LCD液晶屏驱动芯片重点企业，解析竞争格局、市场集中度及品牌影响力。通过对LCD液晶屏驱动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按产品类型细分，全球LCD液晶屏驱动芯片市场规模2021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　　1.3.4 六通道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按应用细分，全球LCD液晶屏驱动芯片市场规模2021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家庭娱乐</w:t>
      </w:r>
      <w:r>
        <w:rPr>
          <w:rFonts w:hint="eastAsia"/>
        </w:rPr>
        <w:br/>
      </w:r>
      <w:r>
        <w:rPr>
          <w:rFonts w:hint="eastAsia"/>
        </w:rPr>
        <w:t>　　　　1.4.3 商业展示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LCD液晶屏驱动芯片行业发展总体概况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LCD液晶屏驱动芯片行业发展主要特点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LCD液晶屏驱动芯片行业发展影响因素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LCD液晶屏驱动芯片有利因素</w:t>
      </w:r>
      <w:r>
        <w:rPr>
          <w:rFonts w:hint="eastAsia"/>
        </w:rPr>
        <w:br/>
      </w:r>
      <w:r>
        <w:rPr>
          <w:rFonts w:hint="eastAsia"/>
        </w:rPr>
        <w:t>　　　　1.5.3 .2 LCD液晶屏驱动芯片不利因素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全球市场，近三年LCD液晶屏驱动芯片主要企业占有率及排名（按销量）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LCD液晶屏驱动芯片主要企业在国际市场占有率（按销量，2023-2026）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2025年LCD液晶屏驱动芯片主要企业在国际市场排名（按销量）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全球市场主要企业LCD液晶屏驱动芯片销量（2023-2026）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全球市场，近三年LCD液晶屏驱动芯片主要企业占有率及排名（按收入）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LCD液晶屏驱动芯片主要企业在国际市场占有率（按收入，2023-2026）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2025年LCD液晶屏驱动芯片主要企业在国际市场排名（按收入）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全球市场主要企业LCD液晶屏驱动芯片销售收入（2023-2026）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全球市场主要企业LCD液晶屏驱动芯片销售价格（2023-2026）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中国市场，近三年LCD液晶屏驱动芯片主要企业占有率及排名（按销量）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LCD液晶屏驱动芯片主要企业在中国市场占有率（按销量，2023-2026）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2025年LCD液晶屏驱动芯片主要企业在中国市场排名（按销量）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中国市场主要企业LCD液晶屏驱动芯片销量（2023-2026）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中国市场，近三年LCD液晶屏驱动芯片主要企业占有率及排名（按收入）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LCD液晶屏驱动芯片主要企业在中国市场占有率（按收入，2023-2026）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2025年LCD液晶屏驱动芯片主要企业在中国市场排名（按收入）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中国市场主要企业LCD液晶屏驱动芯片销售收入（2023-2026）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全球主要厂商LCD液晶屏驱动芯片总部及产地分布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全球主要厂商成立时间及LCD液晶屏驱动芯片商业化日期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全球主要厂商LCD液晶屏驱动芯片产品类型及应用</w:t>
      </w:r>
      <w:r>
        <w:rPr>
          <w:rFonts w:hint="eastAsia"/>
        </w:rPr>
        <w:br/>
      </w:r>
      <w:r>
        <w:rPr>
          <w:rFonts w:hint="eastAsia"/>
        </w:rPr>
        <w:t>　　2.9 LCD液晶屏驱动芯片行业集中度、竞争程度分析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LCD液晶屏驱动芯片行业集中度分析：2025年全球Top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全球LCD液晶屏驱动芯片第一梯队、第二梯队和第三梯队生产商（品牌）及市场份额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全球LCD液晶屏驱动芯片总体规模分析</w:t>
      </w:r>
      <w:r>
        <w:rPr>
          <w:rFonts w:hint="eastAsia"/>
        </w:rPr>
        <w:br/>
      </w:r>
      <w:r>
        <w:rPr>
          <w:rFonts w:hint="eastAsia"/>
        </w:rPr>
        <w:t>　　3.1 全球LCD液晶屏驱动芯片供需现状及预测（2021-2032）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全球LCD液晶屏驱动芯片产能、产量、产能利用率及发展趋势（2021-2032）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全球LCD液晶屏驱动芯片产量、需求量及发展趋势（2021-2032）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全球主要地区LCD液晶屏驱动芯片产量及发展趋势（2021-2032）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全球主要地区LCD液晶屏驱动芯片产量（2021-2026）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全球主要地区LCD液晶屏驱动芯片产量（2027-2032）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全球主要地区LCD液晶屏驱动芯片产量市场份额（2021-2032）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中国LCD液晶屏驱动芯片供需现状及预测（2021-2032）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中国LCD液晶屏驱动芯片产能、产量、产能利用率及发展趋势（2021-2032）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中国LCD液晶屏驱动芯片产量、市场需求量及发展趋势（2021-2032）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中国市场LCD液晶屏驱动芯片进出口（2021-2032）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全球LCD液晶屏驱动芯片销量及销售额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全球市场LCD液晶屏驱动芯片销售额（2021-2032）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全球市场LCD液晶屏驱动芯片销量（2021-2032）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全球市场LCD液晶屏驱动芯片价格趋势（2021-2032）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全球LCD液晶屏驱动芯片主要地区分析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全球主要地区LCD液晶屏驱动芯片市场规模分析：2021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全球主要地区LCD液晶屏驱动芯片销售收入及市场份额（2021-2026）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全球主要地区LCD液晶屏驱动芯片销售收入预测（2027-2032）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全球主要地区LCD液晶屏驱动芯片销量分析：2021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全球主要地区LCD液晶屏驱动芯片销量及市场份额（2021-2026）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全球主要地区LCD液晶屏驱动芯片销量及市场份额预测（2027-2032）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中东市场LCD液晶屏驱动芯片销量、收入及增长率（2021-2032）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LCD液晶屏驱动芯片销量、收入、价格及毛利率（2021-2026）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不同产品类型LCD液晶屏驱动芯片分析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全球不同产品类型LCD液晶屏驱动芯片销量（2021-2032）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全球不同产品类型LCD液晶屏驱动芯片销量及市场份额（2021-2026）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全球不同产品类型LCD液晶屏驱动芯片销量预测（2027-2032）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全球不同产品类型LCD液晶屏驱动芯片收入（2021-2032）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全球不同产品类型LCD液晶屏驱动芯片收入及市场份额（2021-2026）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全球不同产品类型LCD液晶屏驱动芯片收入预测（2027-2032）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全球不同产品类型LCD液晶屏驱动芯片价格走势（2021-2032）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中国不同产品类型LCD液晶屏驱动芯片销量（2021-2032）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中国不同产品类型LCD液晶屏驱动芯片销量及市场份额（2021-2026）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中国不同产品类型LCD液晶屏驱动芯片销量预测（2027-2032）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中国不同产品类型LCD液晶屏驱动芯片收入（2021-2032）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中国不同产品类型LCD液晶屏驱动芯片收入及市场份额（2021-2026）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中国不同产品类型LCD液晶屏驱动芯片收入预测（2027-2032）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不同应用LCD液晶屏驱动芯片分析</w:t>
      </w:r>
      <w:r>
        <w:rPr>
          <w:rFonts w:hint="eastAsia"/>
        </w:rPr>
        <w:br/>
      </w:r>
      <w:r>
        <w:rPr>
          <w:rFonts w:hint="eastAsia"/>
        </w:rPr>
        <w:t>　　7.1 全球不同应用LCD液晶屏驱动芯片销量（2021-2032）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全球不同应用LCD液晶屏驱动芯片销量及市场份额（2021-2026）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全球不同应用LCD液晶屏驱动芯片销量预测（2027-2032）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全球不同应用LCD液晶屏驱动芯片收入（2021-2032）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全球不同应用LCD液晶屏驱动芯片收入及市场份额（2021-2026）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全球不同应用LCD液晶屏驱动芯片收入预测（2027-2032）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全球不同应用LCD液晶屏驱动芯片价格走势（2021-2032）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中国不同应用LCD液晶屏驱动芯片销量（2021-2032）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中国不同应用LCD液晶屏驱动芯片销量及市场份额（2021-2026）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中国不同应用LCD液晶屏驱动芯片销量预测（2027-2032）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中国不同应用LCD液晶屏驱动芯片收入（2021-2032）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中国不同应用LCD液晶屏驱动芯片收入及市场份额（2021-2026）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中国不同应用LCD液晶屏驱动芯片收入预测（2027-2032）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LCD液晶屏驱动芯片行业发展趋势</w:t>
      </w:r>
      <w:r>
        <w:rPr>
          <w:rFonts w:hint="eastAsia"/>
        </w:rPr>
        <w:br/>
      </w:r>
      <w:r>
        <w:rPr>
          <w:rFonts w:hint="eastAsia"/>
        </w:rPr>
        <w:t>　　8.2 LCD液晶屏驱动芯片行业主要驱动因素</w:t>
      </w:r>
      <w:r>
        <w:rPr>
          <w:rFonts w:hint="eastAsia"/>
        </w:rPr>
        <w:br/>
      </w:r>
      <w:r>
        <w:rPr>
          <w:rFonts w:hint="eastAsia"/>
        </w:rPr>
        <w:t>　　8.3 LCD液晶屏驱动芯片中国企业SWOT分析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中国LCD液晶屏驱动芯片行业政策环境分析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LCD液晶屏驱动芯片行业产业链简介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LCD液晶屏驱动芯片行业供应链分析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LCD液晶屏驱动芯片主要原料及供应情况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LCD液晶屏驱动芯片行业采购模式</w:t>
      </w:r>
      <w:r>
        <w:rPr>
          <w:rFonts w:hint="eastAsia"/>
        </w:rPr>
        <w:br/>
      </w:r>
      <w:r>
        <w:rPr>
          <w:rFonts w:hint="eastAsia"/>
        </w:rPr>
        <w:t>　　9.3 LCD液晶屏驱动芯片行业生产模式</w:t>
      </w:r>
      <w:r>
        <w:rPr>
          <w:rFonts w:hint="eastAsia"/>
        </w:rPr>
        <w:br/>
      </w:r>
      <w:r>
        <w:rPr>
          <w:rFonts w:hint="eastAsia"/>
        </w:rPr>
        <w:t>　　9.4 LCD液晶屏驱动芯片行业销售模式及销售渠道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按产品类型细分，全球LCD液晶屏驱动芯片市场规模2021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按应用细分，全球LCD液晶屏驱动芯片市场规模（CAGR）2021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LCD液晶屏驱动芯片行业发展主要特点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LCD液晶屏驱动芯片行业发展有利因素分析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LCD液晶屏驱动芯片行业发展不利因素分析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进入LCD液晶屏驱动芯片行业壁垒</w:t>
      </w:r>
      <w:r>
        <w:rPr>
          <w:rFonts w:hint="eastAsia"/>
        </w:rPr>
        <w:br/>
      </w:r>
      <w:r>
        <w:rPr>
          <w:rFonts w:hint="eastAsia"/>
        </w:rPr>
        <w:t>　　表 7： LCD液晶屏驱动芯片主要企业在国际市场占有率（按销量，2023-2026）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2025年LCD液晶屏驱动芯片主要企业在国际市场排名（按销量）&amp;（千片）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全球市场主要企业LCD液晶屏驱动芯片销量（2023-2026）&amp;（千片）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LCD液晶屏驱动芯片主要企业在国际市场占有率（按收入，2023-2026）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2025年LCD液晶屏驱动芯片主要企业在国际市场排名（按收入）&amp;（万元）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全球市场主要企业LCD液晶屏驱动芯片销售收入（2023-2026）&amp;（万元）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全球市场主要企业LCD液晶屏驱动芯片销售价格（2023-2026）&amp;（元/片）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LCD液晶屏驱动芯片主要企业在中国市场占有率（按销量，2023-2026）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2025年LCD液晶屏驱动芯片主要企业在中国市场排名（按销量）&amp;（千片）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中国市场主要企业LCD液晶屏驱动芯片销量（2023-2026）&amp;（千片）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LCD液晶屏驱动芯片主要企业在中国市场占有率（按收入，2023-2026）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2025年LCD液晶屏驱动芯片主要企业在中国市场排名（按收入）&amp;（万元）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中国市场主要企业LCD液晶屏驱动芯片销售收入（2023-2026）&amp;（万元）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全球主要厂商LCD液晶屏驱动芯片总部及产地分布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全球主要厂商成立时间及LCD液晶屏驱动芯片商业化日期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全球主要厂商LCD液晶屏驱动芯片产品类型及应用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2025年全球LCD液晶屏驱动芯片主要厂商市场地位（第一梯队、第二梯队和第三梯队）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全球LCD液晶屏驱动芯片市场投资、并购等现状分析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全球主要地区LCD液晶屏驱动芯片产量增速（CAGR）：（2021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全球主要地区LCD液晶屏驱动芯片产量（2021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全球主要地区LCD液晶屏驱动芯片产量（2021-2026）&amp;（千片）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全球主要地区LCD液晶屏驱动芯片产量（2027-2032）&amp;（千片）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全球主要地区LCD液晶屏驱动芯片产量市场份额（2021-2026）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全球主要地区LCD液晶屏驱动芯片产量市场份额（2027-2032）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中国市场LCD液晶屏驱动芯片产量、销量、进出口（2021-2026）&amp;（千片）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中国市场LCD液晶屏驱动芯片产量、销量、进出口预测（2027-2032）&amp;（千片）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全球主要地区LCD液晶屏驱动芯片销售收入增速：（2021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全球主要地区LCD液晶屏驱动芯片销售收入（2021-2026）&amp;（万元）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全球主要地区LCD液晶屏驱动芯片销售收入市场份额（2021-2026）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全球主要地区LCD液晶屏驱动芯片收入（2027-2032）&amp;（万元）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全球主要地区LCD液晶屏驱动芯片收入市场份额（2027-2032）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全球主要地区LCD液晶屏驱动芯片销量（千片）：2021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全球主要地区LCD液晶屏驱动芯片销量（2021-2026）&amp;（千片）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全球主要地区LCD液晶屏驱动芯片销量市场份额（2021-2026）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全球主要地区LCD液晶屏驱动芯片销量（2027-2032）&amp;（千片）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全球主要地区LCD液晶屏驱动芯片销量份额（2027-2032）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LCD液晶屏驱动芯片生产基地、销售区域、竞争对手及市场地位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LCD液晶屏驱动芯片产品规格、参数及市场应用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LCD液晶屏驱动芯片销量（千片）、收入（万元）、价格（元/片）及毛利率（2021-2026）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全球不同产品类型LCD液晶屏驱动芯片销量（2021-2026）&amp;（千片）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144： 全球不同产品类型LCD液晶屏驱动芯片销量市场份额（2021-2026）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全球不同产品类型LCD液晶屏驱动芯片销量预测（2027-2032）&amp;（千片）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全球市场不同产品类型LCD液晶屏驱动芯片销量市场份额预测（2027-2032）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全球不同产品类型LCD液晶屏驱动芯片收入（2021-2026）&amp;（万元）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全球不同产品类型LCD液晶屏驱动芯片收入市场份额（2021-2026）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全球不同产品类型LCD液晶屏驱动芯片收入预测（2027-2032）&amp;（万元）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全球不同产品类型LCD液晶屏驱动芯片收入市场份额预测（2027-2032）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中国不同产品类型LCD液晶屏驱动芯片销量（2021-2026）&amp;（千片）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中国不同产品类型LCD液晶屏驱动芯片销量市场份额（2021-2026）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中国不同产品类型LCD液晶屏驱动芯片销量预测（2027-2032）&amp;（千片）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全球市场不同产品类型LCD液晶屏驱动芯片销量市场份额预测（2027-2032）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中国不同产品类型LCD液晶屏驱动芯片收入（2021-2026）&amp;（万元）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中国不同产品类型LCD液晶屏驱动芯片收入市场份额（2021-2026）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中国不同产品类型LCD液晶屏驱动芯片收入预测（2027-2032）&amp;（万元）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中国不同产品类型LCD液晶屏驱动芯片收入市场份额预测（2027-2032）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全球不同应用LCD液晶屏驱动芯片销量（2021-2026）&amp;（千片）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全球不同应用LCD液晶屏驱动芯片销量市场份额（2021-2026）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全球不同应用LCD液晶屏驱动芯片销量预测（2027-2032）&amp;（千片）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全球市场不同应用LCD液晶屏驱动芯片销量市场份额预测（2027-2032）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全球不同应用LCD液晶屏驱动芯片收入（2021-2026）&amp;（万元）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全球不同应用LCD液晶屏驱动芯片收入市场份额（2021-2026）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全球不同应用LCD液晶屏驱动芯片收入预测（2027-2032）&amp;（万元）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全球不同应用LCD液晶屏驱动芯片收入市场份额预测（2027-2032）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中国不同应用LCD液晶屏驱动芯片销量（2021-2026）&amp;（千片）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168： 中国不同应用LCD液晶屏驱动芯片销量市场份额（2021-2026）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中国不同应用LCD液晶屏驱动芯片销量预测（2027-2032）&amp;（千片）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170： 中国市场不同应用LCD液晶屏驱动芯片销量市场份额预测（2027-2032）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中国不同应用LCD液晶屏驱动芯片收入（2021-2026）&amp;（万元）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中国不同应用LCD液晶屏驱动芯片收入市场份额（2021-2026）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中国不同应用LCD液晶屏驱动芯片收入预测（2027-2032）&amp;（万元）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中国不同应用LCD液晶屏驱动芯片收入市场份额预测（2027-2032）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LCD液晶屏驱动芯片行业发展趋势</w:t>
      </w:r>
      <w:r>
        <w:rPr>
          <w:rFonts w:hint="eastAsia"/>
        </w:rPr>
        <w:br/>
      </w:r>
      <w:r>
        <w:rPr>
          <w:rFonts w:hint="eastAsia"/>
        </w:rPr>
        <w:t>　　表 176： LCD液晶屏驱动芯片行业主要驱动因素</w:t>
      </w:r>
      <w:r>
        <w:rPr>
          <w:rFonts w:hint="eastAsia"/>
        </w:rPr>
        <w:br/>
      </w:r>
      <w:r>
        <w:rPr>
          <w:rFonts w:hint="eastAsia"/>
        </w:rPr>
        <w:t>　　表 177： LCD液晶屏驱动芯片行业供应链分析</w:t>
      </w:r>
      <w:r>
        <w:rPr>
          <w:rFonts w:hint="eastAsia"/>
        </w:rPr>
        <w:br/>
      </w:r>
      <w:r>
        <w:rPr>
          <w:rFonts w:hint="eastAsia"/>
        </w:rPr>
        <w:t>　　表 178： LCD液晶屏驱动芯片上游原料供应商</w:t>
      </w:r>
      <w:r>
        <w:rPr>
          <w:rFonts w:hint="eastAsia"/>
        </w:rPr>
        <w:br/>
      </w:r>
      <w:r>
        <w:rPr>
          <w:rFonts w:hint="eastAsia"/>
        </w:rPr>
        <w:t>　　表 179： LCD液晶屏驱动芯片主要地区不同应用客户分析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LCD液晶屏驱动芯片典型经销商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LCD液晶屏驱动芯片产品图片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全球不同产品类型LCD液晶屏驱动芯片销售额2021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全球不同产品类型LCD液晶屏驱动芯片市场份额2025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六通道产品图片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全球不同应用LCD液晶屏驱动芯片市场份额2025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家庭娱乐</w:t>
      </w:r>
      <w:r>
        <w:rPr>
          <w:rFonts w:hint="eastAsia"/>
        </w:rPr>
        <w:br/>
      </w:r>
      <w:r>
        <w:rPr>
          <w:rFonts w:hint="eastAsia"/>
        </w:rPr>
        <w:t>　　图 11： 商业展示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2025年全球前五大生产商LCD液晶屏驱动芯片市场份额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2025年全球LCD液晶屏驱动芯片第一梯队、第二梯队和第三梯队厂商及市场份额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全球LCD液晶屏驱动芯片产能、产量、产能利用率及发展趋势（2021-2032）&amp;（千片）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全球LCD液晶屏驱动芯片产量、需求量及发展趋势（2021-2032）&amp;（千片）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全球主要地区LCD液晶屏驱动芯片产量市场份额（2021-2032）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中国LCD液晶屏驱动芯片产能、产量、产能利用率及发展趋势（2021-2032）&amp;（千片）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中国LCD液晶屏驱动芯片产量、市场需求量及发展趋势（2021-2032）&amp;（千片）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全球LCD液晶屏驱动芯片市场销售额及增长率：（2021-2032）&amp;（万元）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全球市场LCD液晶屏驱动芯片市场规模：2021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全球市场LCD液晶屏驱动芯片价格趋势（2021-2032）&amp;（元/片）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全球主要地区LCD液晶屏驱动芯片销售收入（2021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全球主要地区LCD液晶屏驱动芯片销售收入市场份额（2021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中东市场LCD液晶屏驱动芯片销量及增长率（2021-2032）&amp;（千片）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中东市场LCD液晶屏驱动芯片收入及增长率（2021-2032）&amp;（万元）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全球不同产品类型LCD液晶屏驱动芯片价格走势（2021-2032）&amp;（元/片）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全球不同应用LCD液晶屏驱动芯片价格走势（2021-2032）&amp;（元/片）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LCD液晶屏驱动芯片中国企业SWOT分析</w:t>
      </w:r>
      <w:r>
        <w:rPr>
          <w:rFonts w:hint="eastAsia"/>
        </w:rPr>
        <w:br/>
      </w:r>
      <w:r>
        <w:rPr>
          <w:rFonts w:hint="eastAsia"/>
        </w:rPr>
        <w:t>　　图 45： LCD液晶屏驱动芯片产业链</w:t>
      </w:r>
      <w:r>
        <w:rPr>
          <w:rFonts w:hint="eastAsia"/>
        </w:rPr>
        <w:br/>
      </w:r>
      <w:r>
        <w:rPr>
          <w:rFonts w:hint="eastAsia"/>
        </w:rPr>
        <w:t>　　图 46： LCD液晶屏驱动芯片行业采购模式分析</w:t>
      </w:r>
      <w:r>
        <w:rPr>
          <w:rFonts w:hint="eastAsia"/>
        </w:rPr>
        <w:br/>
      </w:r>
      <w:r>
        <w:rPr>
          <w:rFonts w:hint="eastAsia"/>
        </w:rPr>
        <w:t>　　图 47： LCD液晶屏驱动芯片行业生产模式</w:t>
      </w:r>
      <w:r>
        <w:rPr>
          <w:rFonts w:hint="eastAsia"/>
        </w:rPr>
        <w:br/>
      </w:r>
      <w:r>
        <w:rPr>
          <w:rFonts w:hint="eastAsia"/>
        </w:rPr>
        <w:t>　　图 48： LCD液晶屏驱动芯片行业销售模式分析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519473f742d8" w:history="1">
        <w:r>
          <w:rPr>
            <w:rStyle w:val="Hyperlink"/>
          </w:rPr>
          <w:t>全球与中国LCD液晶屏驱动芯片行业分析及前景趋势预测报告（2026-2032年）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9519473f742d8" w:history="1">
        <w:r>
          <w:rPr>
            <w:rStyle w:val="Hyperlink"/>
          </w:rPr>
          <w:t>https://www.20087.com/1/89/LCDYeJingPingQuDongXinPianDeQianJing.html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热点：led驱动芯片、LCD液晶屏驱动芯片厂家、lcd屏驱动芯片、lcd显示驱动芯片、lcd驱动芯片工作原理、lcd液晶屏驱动型号查询、OLED驱动芯片、lcd屏驱动电路、液晶屏驱动板可以通用吗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1614588054005" w:history="1">
      <w:r>
        <w:rPr>
          <w:rStyle w:val="Hyperlink"/>
        </w:rPr>
        <w:t>全球与中国LCD液晶屏驱动芯片行业分析及前景趋势预测报告（2026-2032年）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CDYeJingPingQuDongXinPianDeQianJing.html" TargetMode="External" Id="Ra329519473f7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CDYeJingPingQuDongXinPianDeQianJing.html" TargetMode="External" Id="Rc6a16145880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2026-03-19T07:22:09Z</dcterms:created>
  <dcterms:modified xsi:type="dcterms:W3CDTF">2026-03-19T08:22:09Z</dcterms:modified>
  <dc:subject>全球与中国LCD液晶屏驱动芯片行业分析及前景趋势预测报告（2026-2032年）</dc:subject>
  <dc:title>全球与中国LCD液晶屏驱动芯片行业分析及前景趋势预测报告（2026-2032年）</dc:title>
  <cp:keywords>全球与中国LCD液晶屏驱动芯片行业分析及前景趋势预测报告（2026-2032年）</cp:keywords>
  <dc:description>全球与中国LCD液晶屏驱动芯片行业分析及前景趋势预测报告（2026-2032年）</dc:description>
</cp:coreProperties>
</file>