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a50a117634df8" w:history="1">
              <w:r>
                <w:rPr>
                  <w:rStyle w:val="Hyperlink"/>
                </w:rPr>
                <w:t>2023-2029年中国可编程电源行业全面调研与发展趋势报告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a50a117634df8" w:history="1">
              <w:r>
                <w:rPr>
                  <w:rStyle w:val="Hyperlink"/>
                </w:rPr>
                <w:t>2023-2029年中国可编程电源行业全面调研与发展趋势报告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a50a117634df8" w:history="1">
                <w:r>
                  <w:rPr>
                    <w:rStyle w:val="Hyperlink"/>
                  </w:rPr>
                  <w:t>https://www.20087.com/1/99/KeBianChengDianYuanFaZhanQuShi.html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源因其高度的灵活性和精确性而在实验室、制造和研发环境中得到广泛应用。随着技术的进步，现代可编程电源不仅能够提供稳定的直流电压和电流输出，还能通过软件进行精确控制和调节。目前，可编程电源市场正经历着快速的技术迭代，包括更高的效率、更宽的输出范围以及更强大的远程监控和管理功能。此外，随着对电源质量要求的提高，市场上出现了更多具备高分辨率和低噪声特性的可编程电源产品。</w:t>
      </w:r>
      <w:r>
        <w:rPr>
          <w:rFonts w:hint="eastAsia"/>
        </w:rPr>
        <w:br/>
      </w:r>
      <w:r>
        <w:rPr>
          <w:rFonts w:hint="eastAsia"/>
        </w:rPr>
        <w:t>　　未来的可编程电源将更加注重智能化和模块化设计。市场调研网指出，智能化方面，通过集成先进的通信接口（如以太网、USB和无线连接），可编程电源将能够更好地融入自动化测试系统中，实现远程控制和数据收集。模块化设计则允许用户根据具体需求自由组合电源模块，从而构建出高度定制化的电源解决方案。此外，随着新能源技术的发展，可编程电源将需要支持更多样的输入输出标准，以适应太阳能电池板、电动汽车充电站等新兴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a50a117634df8" w:history="1">
        <w:r>
          <w:rPr>
            <w:rStyle w:val="Hyperlink"/>
          </w:rPr>
          <w:t>2023-2029年中国可编程电源行业全面调研与发展趋势报告</w:t>
        </w:r>
      </w:hyperlink>
      <w:r>
        <w:rPr>
          <w:rFonts w:hint="eastAsia"/>
        </w:rPr>
        <w:t>》，2023年可编程电源行业市场规模达 亿元，预计2029年市场规模将达 亿元，期间年均复合增长率（CAGR）达 %。报告基于国家统计局及相关协会的详实数据，系统分析了可编程电源行业的市场规模、重点企业表现、产业链结构、竞争格局及价格动态。报告内容严谨、数据详实，结合丰富图表，全面呈现可编程电源行业现状与未来发展趋势。通过对可编程电源技术现状、SWOT分析及市场前景的解读，报告为可编程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可编程电源行业相关概述</w:t>
      </w:r>
      <w:r>
        <w:rPr>
          <w:rFonts w:hint="eastAsia"/>
        </w:rPr>
        <w:br/>
      </w:r>
      <w:r>
        <w:rPr>
          <w:rFonts w:hint="eastAsia"/>
        </w:rPr>
        <w:t>　　　　一、可编程电源行业定义及特点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1、可编程电源行业定义</w:t>
      </w:r>
      <w:r>
        <w:rPr>
          <w:rFonts w:hint="eastAsia"/>
        </w:rPr>
        <w:br/>
      </w:r>
      <w:r>
        <w:rPr>
          <w:rFonts w:hint="eastAsia"/>
        </w:rPr>
        <w:t>　　　　　　2、可编程电源行业特点</w:t>
      </w:r>
      <w:r>
        <w:rPr>
          <w:rFonts w:hint="eastAsia"/>
        </w:rPr>
        <w:br/>
      </w:r>
      <w:r>
        <w:rPr>
          <w:rFonts w:hint="eastAsia"/>
        </w:rPr>
        <w:t>　　　　二、可编程电源行业经营模式分析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1、可编程电源生产模式</w:t>
      </w:r>
      <w:r>
        <w:rPr>
          <w:rFonts w:hint="eastAsia"/>
        </w:rPr>
        <w:br/>
      </w:r>
      <w:r>
        <w:rPr>
          <w:rFonts w:hint="eastAsia"/>
        </w:rPr>
        <w:t>　　　　　　2、可编程电源采购模式</w:t>
      </w:r>
      <w:r>
        <w:rPr>
          <w:rFonts w:hint="eastAsia"/>
        </w:rPr>
        <w:br/>
      </w:r>
      <w:r>
        <w:rPr>
          <w:rFonts w:hint="eastAsia"/>
        </w:rPr>
        <w:t>　　　　　　3、可编程电源销售模式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2023年世界可编程电源行业市场运行形势分析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2023年全球可编程电源行业发展概况</w:t>
      </w:r>
      <w:r>
        <w:rPr>
          <w:rFonts w:hint="eastAsia"/>
        </w:rPr>
        <w:br/>
      </w:r>
      <w:r>
        <w:rPr>
          <w:rFonts w:hint="eastAsia"/>
        </w:rPr>
        <w:t>　　第二节 世界可编程电源行业发展走势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一、全球可编程电源行业市场分布情况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二、全球可编程电源行业发展趋势分析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全球可编程电源行业重点国家和区域分析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2023年中国可编程电源行业发展环境分析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可编程电源政策环境分析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可编程电源技术环境分析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2023年可编程电源行业技术发展现状及趋势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提高我国可编程电源技术的对策</w:t>
      </w:r>
      <w:r>
        <w:rPr>
          <w:rFonts w:hint="eastAsia"/>
        </w:rPr>
        <w:br/>
      </w:r>
      <w:r>
        <w:rPr>
          <w:rFonts w:hint="eastAsia"/>
        </w:rPr>
        <w:t>　　第四节 我国可编程电源研发、设计发展趋势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中国可编程电源行业市场需求状况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三、2018-2029年可编程电源行业市场需求预测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中国可编程电源行业市场供给状况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三、2018-2029年可编程电源行业市场供给预测</w:t>
      </w:r>
      <w:r>
        <w:rPr>
          <w:rFonts w:hint="eastAsia"/>
        </w:rPr>
        <w:br/>
      </w:r>
      <w:r>
        <w:rPr>
          <w:rFonts w:hint="eastAsia"/>
        </w:rPr>
        <w:t>　　第五节 可编程电源行业市场供需平衡状况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2018-2023年中国可编程电源行业进出口情况分析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一、2018-2023年中国可编程电源行业进口分析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二、2018-2023年中国可编程电源行业出口分析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2018-2029年中国可编程电源行业进出口情况预测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影响可编程电源行业进出口变化的主要原因分析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2018-2023年中国可编程电源行业重点地区调研分析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一、中国可编程电源行业重点区域市场结构调研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六、**地区可编程电源市场调研分析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可编程电源价格影响因素分析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2018-2023年中国可编程电源市场价格趋向分析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2018-2029年中国可编程电源市场价格趋向预测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可编程电源行业集中度分析</w:t>
      </w:r>
      <w:r>
        <w:rPr>
          <w:rFonts w:hint="eastAsia"/>
        </w:rPr>
        <w:br/>
      </w:r>
      <w:r>
        <w:rPr>
          <w:rFonts w:hint="eastAsia"/>
        </w:rPr>
        <w:t>　　　　一、可编程电源市场集中度分析</w:t>
      </w:r>
      <w:r>
        <w:rPr>
          <w:rFonts w:hint="eastAsia"/>
        </w:rPr>
        <w:br/>
      </w:r>
      <w:r>
        <w:rPr>
          <w:rFonts w:hint="eastAsia"/>
        </w:rPr>
        <w:t>　　　　二、可编程电源企业集中度分析</w:t>
      </w:r>
      <w:r>
        <w:rPr>
          <w:rFonts w:hint="eastAsia"/>
        </w:rPr>
        <w:br/>
      </w:r>
      <w:r>
        <w:rPr>
          <w:rFonts w:hint="eastAsia"/>
        </w:rPr>
        <w:t>　　　　三、可编程电源区域集中度分析</w:t>
      </w:r>
      <w:r>
        <w:rPr>
          <w:rFonts w:hint="eastAsia"/>
        </w:rPr>
        <w:br/>
      </w:r>
      <w:r>
        <w:rPr>
          <w:rFonts w:hint="eastAsia"/>
        </w:rPr>
        <w:t>　　第二节 可编程电源行业竞争格局分析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一、2023年可编程电源行业竞争分析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二、2023年中外可编程电源产品竞争分析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三、2018-2023年中国可编程电源市场竞争分析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四、2018-2029年国内主要可编程电源企业动向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可编程电源重点企业（二）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可编程电源重点企业（三）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可编程电源重点企业（四）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可编程电源重点企业（五）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可编程电源重点企业（六）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可编程电源企业发展策略分析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可编程电源市场策略分析</w:t>
      </w:r>
      <w:r>
        <w:rPr>
          <w:rFonts w:hint="eastAsia"/>
        </w:rPr>
        <w:br/>
      </w:r>
      <w:r>
        <w:rPr>
          <w:rFonts w:hint="eastAsia"/>
        </w:rPr>
        <w:t>　　　　一、可编程电源价格策略分析</w:t>
      </w:r>
      <w:r>
        <w:rPr>
          <w:rFonts w:hint="eastAsia"/>
        </w:rPr>
        <w:br/>
      </w:r>
      <w:r>
        <w:rPr>
          <w:rFonts w:hint="eastAsia"/>
        </w:rPr>
        <w:t>　　　　二、可编程电源渠道策略分析</w:t>
      </w:r>
      <w:r>
        <w:rPr>
          <w:rFonts w:hint="eastAsia"/>
        </w:rPr>
        <w:br/>
      </w:r>
      <w:r>
        <w:rPr>
          <w:rFonts w:hint="eastAsia"/>
        </w:rPr>
        <w:t>　　第二节 可编程电源销售策略分析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提高可编程电源企业竞争力的策略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一、提高中国可编程电源企业核心竞争力的对策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二、可编程电源企业提升竞争力的主要方向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三、影响可编程电源企业核心竞争力的因素及提升途径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四、提高可编程电源企业竞争力的策略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对我国可编程电源品牌的战略思考</w:t>
      </w:r>
      <w:r>
        <w:rPr>
          <w:rFonts w:hint="eastAsia"/>
        </w:rPr>
        <w:br/>
      </w:r>
      <w:r>
        <w:rPr>
          <w:rFonts w:hint="eastAsia"/>
        </w:rPr>
        <w:t>　　　　一、可编程电源实施品牌战略的意义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二、可编程电源企业品牌的现状分析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三、我国可编程电源企业的品牌战略</w:t>
      </w:r>
      <w:r>
        <w:rPr>
          <w:rFonts w:hint="eastAsia"/>
        </w:rPr>
        <w:br/>
      </w:r>
      <w:r>
        <w:rPr>
          <w:rFonts w:hint="eastAsia"/>
        </w:rPr>
        <w:t>　　　　四、可编程电源品牌战略管理的策略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中国可编程电源行业营销策略分析</w:t>
      </w:r>
      <w:r>
        <w:rPr>
          <w:rFonts w:hint="eastAsia"/>
        </w:rPr>
        <w:br/>
      </w:r>
      <w:r>
        <w:rPr>
          <w:rFonts w:hint="eastAsia"/>
        </w:rPr>
        <w:t>　　第一节 可编程电源市场推广策略研究分析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一、做好可编程电源产品导入</w:t>
      </w:r>
      <w:r>
        <w:rPr>
          <w:rFonts w:hint="eastAsia"/>
        </w:rPr>
        <w:br/>
      </w:r>
      <w:r>
        <w:rPr>
          <w:rFonts w:hint="eastAsia"/>
        </w:rPr>
        <w:t>　　　　二、做好可编程电源产品组合和产品线决策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三、可编程电源行业城市市场推广策略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可编程电源行业渠道营销研究分析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一、可编程电源行业营销环境分析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二、可编程电源行业现存的营销渠道分析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三、可编程电源行业终端市场营销管理策略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可编程电源行业营销战略研究分析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一、中国可编程电源行业有效整合营销策略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二、建立可编程电源行业厂商的双嬴模式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2018-2029年中国可编程电源行业投资前景与风险预测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2018-2029年中国可编程电源行业投资前景分析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2018-2029年中国可编程电源行业投资特性分析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三、2018-2029年中国可编程电源行业盈利因素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2018-2029年中国可编程电源行业投资机会分析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2018-2029年中国可编程电源行业投资风险分析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一、2018-2029年中国可编程电源行业市场竞争风险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二、2018-2029年中国可编程电源行业技术风险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三、2018-2029年中国可编程电源行业政策风险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四、2018-2029年中国可编程电源行业进入退出风险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2018-2029年中国可编程电源行业盈利模式与投资策略分析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国外可编程电源行业投资现状及经营模式分析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一、境外可编程电源行业成长情况调查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中国可编程电源行业商业模式探讨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中国可编程电源行业投资国际化发展战略分析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中国可编程电源行业投资策略分析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中国可编程电源行业资本运作战略选择方案研究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中.智.林.－中国可编程电源行业多元化经营战略的可行性分析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2018-2029年中国可编程电源市场规模预测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2018-2029年中国可编程电源行业利润预测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a50a117634df8" w:history="1">
        <w:r>
          <w:rPr>
            <w:rStyle w:val="Hyperlink"/>
          </w:rPr>
          <w:t>2023-2029年中国可编程电源行业全面调研与发展趋势报告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a50a117634df8" w:history="1">
        <w:r>
          <w:rPr>
            <w:rStyle w:val="Hyperlink"/>
          </w:rPr>
          <w:t>https://www.20087.com/1/99/KeBianChengDianYuanFaZhanQuShi.html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热点：大功率可编程电源、48v可编程电源、高压直流电源厂家、可编程电源使用方法、电气元器件的选型口诀、可编程电源如何编程控制电压、直流电源、可编程电源用途、艾普斯电源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4be6a51d34898" w:history="1">
      <w:r>
        <w:rPr>
          <w:rStyle w:val="Hyperlink"/>
        </w:rPr>
        <w:t>2023-2029年中国可编程电源行业全面调研与发展趋势报告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KeBianChengDianYuanFaZhanQuShi.html" TargetMode="External" Id="R485a50a1176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KeBianChengDianYuanFaZhanQuShi.html" TargetMode="External" Id="R30a4be6a51d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2023-03-13T08:06:00Z</dcterms:created>
  <dcterms:modified xsi:type="dcterms:W3CDTF">2023-03-13T09:06:00Z</dcterms:modified>
  <dc:subject>2023-2029年中国可编程电源行业全面调研与发展趋势报告</dc:subject>
  <dc:title>2023-2029年中国可编程电源行业全面调研与发展趋势报告</dc:title>
  <cp:keywords>2023-2029年中国可编程电源行业全面调研与发展趋势报告</cp:keywords>
  <dc:description>2023-2029年中国可编程电源行业全面调研与发展趋势报告</dc:description>
</cp:coreProperties>
</file>