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9f4ced1ac4da4" w:history="1">
              <w:r>
                <w:rPr>
                  <w:rStyle w:val="Hyperlink"/>
                </w:rPr>
                <w:t>全球与中国商业级无人机市场研究及发展前景预测报告（2026-2032年）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9f4ced1ac4da4" w:history="1">
              <w:r>
                <w:rPr>
                  <w:rStyle w:val="Hyperlink"/>
                </w:rPr>
                <w:t>全球与中国商业级无人机市场研究及发展前景预测报告（2026-2032年）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9f4ced1ac4da4" w:history="1">
                <w:r>
                  <w:rPr>
                    <w:rStyle w:val="Hyperlink"/>
                  </w:rPr>
                  <w:t>https://www.20087.com/1/19/ShangYeJiWuRenJiQianJing.html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级无人机是空中作业平台，广泛应用于航测、巡检、物流、农业植保及媒体拍摄等领域，承担数据采集、物资运输与远程监控等任务。该类产品具备较高的飞行稳定性、载荷能力与续航性能，集成高精度导航系统（GNSS、IMU）、避障传感器与专业任务载荷（如多光谱相机、激光雷达或喷洒系统）。在电力线路巡检、矿山测绘与精准农业中，无人机显著提升作业效率与安全性，减少人力投入。操作需遵循空域管理法规，支持自主航线规划与实时图传。设备设计注重抗风性、环境适应性与数据加密传输。</w:t>
      </w:r>
      <w:r>
        <w:rPr>
          <w:rFonts w:hint="eastAsia"/>
        </w:rPr>
        <w:br/>
      </w:r>
      <w:r>
        <w:rPr>
          <w:rFonts w:hint="eastAsia"/>
        </w:rPr>
        <w:t>　　未来，商业级无人机的发展将向长航时、自主协同与垂直应用深化方向推进。市场调研网指出，氢燃料电池与高效气动设计将延长飞行时间，支持更大范围作业。多机编队与自主避让技术将实现复杂环境下的协同任务执行，如大面积测绘或应急救援。在特定行业，专用机型将优化结构与载荷配置，如重型物流无人机或耐腐蚀海上巡检机。5G与卫星通信将增强远程控制与数据回传能力。自动化机库与无人值守作业系统将推动全天候运行。长远来看，商业级无人机将从单机作业工具发展为连接空域、数据与行业应用的智能空中网络，推动空中经济向更自主、更高效与更集成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9f4ced1ac4da4" w:history="1">
        <w:r>
          <w:rPr>
            <w:rStyle w:val="Hyperlink"/>
          </w:rPr>
          <w:t>全球与中国商业级无人机市场研究及发展前景预测报告（2026-2032年）</w:t>
        </w:r>
      </w:hyperlink>
      <w:r>
        <w:rPr>
          <w:rFonts w:hint="eastAsia"/>
        </w:rPr>
        <w:t>》基于国家统计局及相关协会的详实数据，系统分析了商业级无人机行业的市场规模、重点企业表现、产业链结构、竞争格局及价格动态。报告内容严谨、数据详实，结合丰富图表，全面呈现商业级无人机行业现状与未来发展趋势。通过对商业级无人机技术现状、SWOT分析及市场前景的解读，报告为商业级无人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按产品类型细分，全球商业级无人机市场规模2021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固定翼无人机</w:t>
      </w:r>
      <w:r>
        <w:rPr>
          <w:rFonts w:hint="eastAsia"/>
        </w:rPr>
        <w:br/>
      </w:r>
      <w:r>
        <w:rPr>
          <w:rFonts w:hint="eastAsia"/>
        </w:rPr>
        <w:t>　　　　1.3.3 多旋翼无人机</w:t>
      </w:r>
      <w:r>
        <w:rPr>
          <w:rFonts w:hint="eastAsia"/>
        </w:rPr>
        <w:br/>
      </w:r>
      <w:r>
        <w:rPr>
          <w:rFonts w:hint="eastAsia"/>
        </w:rPr>
        <w:t>　　　　1.3.4 垂直起降无人机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按应用细分，全球商业级无人机市场规模2021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物流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媒体娱乐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商业级无人机行业发展总体概况</w:t>
      </w:r>
      <w:r>
        <w:rPr>
          <w:rFonts w:hint="eastAsia"/>
        </w:rPr>
        <w:br/>
      </w:r>
      <w:r>
        <w:rPr>
          <w:rFonts w:hint="eastAsia"/>
        </w:rPr>
        <w:t>　　　　1.5.2 商业级无人机行业发展主要特点</w:t>
      </w:r>
      <w:r>
        <w:rPr>
          <w:rFonts w:hint="eastAsia"/>
        </w:rPr>
        <w:br/>
      </w:r>
      <w:r>
        <w:rPr>
          <w:rFonts w:hint="eastAsia"/>
        </w:rPr>
        <w:t>　　　　1.5.3 商业级无人机行业发展影响因素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商业级无人机有利因素</w:t>
      </w:r>
      <w:r>
        <w:rPr>
          <w:rFonts w:hint="eastAsia"/>
        </w:rPr>
        <w:br/>
      </w:r>
      <w:r>
        <w:rPr>
          <w:rFonts w:hint="eastAsia"/>
        </w:rPr>
        <w:t>　　　　1.5.3 .2 商业级无人机不利因素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全球市场，近三年商业级无人机主要企业占有率及排名（按销量）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商业级无人机主要企业在国际市场占有率（按销量，2023-2026）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2025年商业级无人机主要企业在国际市场排名（按销量）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全球市场主要企业商业级无人机销量（2023-2026）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全球市场，近三年商业级无人机主要企业占有率及排名（按收入）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商业级无人机主要企业在国际市场占有率（按收入，2023-2026）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2025年商业级无人机主要企业在国际市场排名（按收入）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全球市场主要企业商业级无人机销售收入（2023-2026）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全球市场主要企业商业级无人机销售价格（2023-2026）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中国市场，近三年商业级无人机主要企业占有率及排名（按销量）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商业级无人机主要企业在中国市场占有率（按销量，2023-2026）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2025年商业级无人机主要企业在中国市场排名（按销量）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中国市场主要企业商业级无人机销量（2023-2026）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中国市场，近三年商业级无人机主要企业占有率及排名（按收入）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商业级无人机主要企业在中国市场占有率（按收入，2023-2026）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2025年商业级无人机主要企业在中国市场排名（按收入）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中国市场主要企业商业级无人机销售收入（2023-2026）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全球主要厂商商业级无人机总部及产地分布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全球主要厂商成立时间及商业级无人机商业化日期</w:t>
      </w:r>
      <w:r>
        <w:rPr>
          <w:rFonts w:hint="eastAsia"/>
        </w:rPr>
        <w:br/>
      </w:r>
      <w:r>
        <w:rPr>
          <w:rFonts w:hint="eastAsia"/>
        </w:rPr>
        <w:t>　　2.8 全球主要厂商商业级无人机产品类型及应用</w:t>
      </w:r>
      <w:r>
        <w:rPr>
          <w:rFonts w:hint="eastAsia"/>
        </w:rPr>
        <w:br/>
      </w:r>
      <w:r>
        <w:rPr>
          <w:rFonts w:hint="eastAsia"/>
        </w:rPr>
        <w:t>　　2.9 商业级无人机行业集中度、竞争程度分析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商业级无人机行业集中度分析：2025年全球Top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全球商业级无人机第一梯队、第二梯队和第三梯队生产商（品牌）及市场份额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全球商业级无人机总体规模分析</w:t>
      </w:r>
      <w:r>
        <w:rPr>
          <w:rFonts w:hint="eastAsia"/>
        </w:rPr>
        <w:br/>
      </w:r>
      <w:r>
        <w:rPr>
          <w:rFonts w:hint="eastAsia"/>
        </w:rPr>
        <w:t>　　3.1 全球商业级无人机供需现状及预测（2021-2032）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全球商业级无人机产能、产量、产能利用率及发展趋势（2021-2032）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全球商业级无人机产量、需求量及发展趋势（2021-2032）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全球主要地区商业级无人机产量及发展趋势（2021-2032）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全球主要地区商业级无人机产量（2021-2026）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全球主要地区商业级无人机产量（2027-2032）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全球主要地区商业级无人机产量市场份额（2021-2032）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中国商业级无人机供需现状及预测（2021-2032）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中国商业级无人机产能、产量、产能利用率及发展趋势（2021-2032）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中国商业级无人机产量、市场需求量及发展趋势（2021-2032）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中国市场商业级无人机进出口（2021-2032）</w:t>
      </w:r>
      <w:r>
        <w:rPr>
          <w:rFonts w:hint="eastAsia"/>
        </w:rPr>
        <w:br/>
      </w:r>
      <w:r>
        <w:rPr>
          <w:rFonts w:hint="eastAsia"/>
        </w:rPr>
        <w:t>　　3.4 全球商业级无人机销量及销售额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全球市场商业级无人机销售额（2021-2032）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全球市场商业级无人机销量（2021-2032）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全球市场商业级无人机价格趋势（2021-2032）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全球商业级无人机主要地区分析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全球主要地区商业级无人机市场规模分析：2021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全球主要地区商业级无人机销售收入及市场份额（2021-2026）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全球主要地区商业级无人机销售收入预测（2027-2032）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全球主要地区商业级无人机销量分析：2021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全球主要地区商业级无人机销量及市场份额（2021-2026）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全球主要地区商业级无人机销量及市场份额预测（2027-2032）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北美市场商业级无人机销量、收入及增长率（2021-2032）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欧洲市场商业级无人机销量、收入及增长率（2021-2032）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中国市场商业级无人机销量、收入及增长率（2021-2032）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日本市场商业级无人机销量、收入及增长率（2021-2032）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东南亚市场商业级无人机销量、收入及增长率（2021-2032）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印度市场商业级无人机销量、收入及增长率（2021-2032）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南美市场商业级无人机销量、收入及增长率（2021-2032）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中东市场商业级无人机销量、收入及增长率（2021-2032）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不同产品类型商业级无人机分析</w:t>
      </w:r>
      <w:r>
        <w:rPr>
          <w:rFonts w:hint="eastAsia"/>
        </w:rPr>
        <w:br/>
      </w:r>
      <w:r>
        <w:rPr>
          <w:rFonts w:hint="eastAsia"/>
        </w:rPr>
        <w:t>　　6.1 全球不同产品类型商业级无人机销量（2021-2032）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全球不同产品类型商业级无人机销量及市场份额（2021-2026）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全球不同产品类型商业级无人机销量预测（2027-2032）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全球不同产品类型商业级无人机收入（2021-2032）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全球不同产品类型商业级无人机收入及市场份额（2021-2026）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全球不同产品类型商业级无人机收入预测（2027-2032）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全球不同产品类型商业级无人机价格走势（2021-2032）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中国不同产品类型商业级无人机销量（2021-2032）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中国不同产品类型商业级无人机销量及市场份额（2021-2026）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中国不同产品类型商业级无人机销量预测（2027-2032）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中国不同产品类型商业级无人机收入（2021-2032）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中国不同产品类型商业级无人机收入及市场份额（2021-2026）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中国不同产品类型商业级无人机收入预测（2027-2032）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不同应用商业级无人机分析</w:t>
      </w:r>
      <w:r>
        <w:rPr>
          <w:rFonts w:hint="eastAsia"/>
        </w:rPr>
        <w:br/>
      </w:r>
      <w:r>
        <w:rPr>
          <w:rFonts w:hint="eastAsia"/>
        </w:rPr>
        <w:t>　　7.1 全球不同应用商业级无人机销量（2021-2032）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全球不同应用商业级无人机销量及市场份额（2021-2026）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全球不同应用商业级无人机销量预测（2027-2032）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全球不同应用商业级无人机收入（2021-2032）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全球不同应用商业级无人机收入及市场份额（2021-2026）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全球不同应用商业级无人机收入预测（2027-2032）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全球不同应用商业级无人机价格走势（2021-2032）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中国不同应用商业级无人机销量（2021-2032）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中国不同应用商业级无人机销量及市场份额（2021-2026）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中国不同应用商业级无人机销量预测（2027-2032）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中国不同应用商业级无人机收入（2021-2032）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中国不同应用商业级无人机收入及市场份额（2021-2026）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中国不同应用商业级无人机收入预测（2027-2032）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商业级无人机行业发展趋势</w:t>
      </w:r>
      <w:r>
        <w:rPr>
          <w:rFonts w:hint="eastAsia"/>
        </w:rPr>
        <w:br/>
      </w:r>
      <w:r>
        <w:rPr>
          <w:rFonts w:hint="eastAsia"/>
        </w:rPr>
        <w:t>　　8.2 商业级无人机行业主要驱动因素</w:t>
      </w:r>
      <w:r>
        <w:rPr>
          <w:rFonts w:hint="eastAsia"/>
        </w:rPr>
        <w:br/>
      </w:r>
      <w:r>
        <w:rPr>
          <w:rFonts w:hint="eastAsia"/>
        </w:rPr>
        <w:t>　　8.3 商业级无人机中国企业SWOT分析</w:t>
      </w:r>
      <w:r>
        <w:rPr>
          <w:rFonts w:hint="eastAsia"/>
        </w:rPr>
        <w:br/>
      </w:r>
      <w:r>
        <w:rPr>
          <w:rFonts w:hint="eastAsia"/>
        </w:rPr>
        <w:t>　　8.4 中国商业级无人机行业政策环境分析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商业级无人机行业产业链简介</w:t>
      </w:r>
      <w:r>
        <w:rPr>
          <w:rFonts w:hint="eastAsia"/>
        </w:rPr>
        <w:br/>
      </w:r>
      <w:r>
        <w:rPr>
          <w:rFonts w:hint="eastAsia"/>
        </w:rPr>
        <w:t>　　　　9.1.1 商业级无人机行业供应链分析</w:t>
      </w:r>
      <w:r>
        <w:rPr>
          <w:rFonts w:hint="eastAsia"/>
        </w:rPr>
        <w:br/>
      </w:r>
      <w:r>
        <w:rPr>
          <w:rFonts w:hint="eastAsia"/>
        </w:rPr>
        <w:t>　　　　9.1.2 商业级无人机主要原料及供应情况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商业级无人机行业采购模式</w:t>
      </w:r>
      <w:r>
        <w:rPr>
          <w:rFonts w:hint="eastAsia"/>
        </w:rPr>
        <w:br/>
      </w:r>
      <w:r>
        <w:rPr>
          <w:rFonts w:hint="eastAsia"/>
        </w:rPr>
        <w:t>　　9.3 商业级无人机行业生产模式</w:t>
      </w:r>
      <w:r>
        <w:rPr>
          <w:rFonts w:hint="eastAsia"/>
        </w:rPr>
        <w:br/>
      </w:r>
      <w:r>
        <w:rPr>
          <w:rFonts w:hint="eastAsia"/>
        </w:rPr>
        <w:t>　　9.4 商业级无人机行业销售模式及销售渠道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按产品类型细分，全球商业级无人机市场规模2021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按应用细分，全球商业级无人机市场规模（CAGR）2021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商业级无人机行业发展主要特点</w:t>
      </w:r>
      <w:r>
        <w:rPr>
          <w:rFonts w:hint="eastAsia"/>
        </w:rPr>
        <w:br/>
      </w:r>
      <w:r>
        <w:rPr>
          <w:rFonts w:hint="eastAsia"/>
        </w:rPr>
        <w:t>　　表 4： 商业级无人机行业发展有利因素分析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商业级无人机行业发展不利因素分析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进入商业级无人机行业壁垒</w:t>
      </w:r>
      <w:r>
        <w:rPr>
          <w:rFonts w:hint="eastAsia"/>
        </w:rPr>
        <w:br/>
      </w:r>
      <w:r>
        <w:rPr>
          <w:rFonts w:hint="eastAsia"/>
        </w:rPr>
        <w:t>　　表 7： 商业级无人机主要企业在国际市场占有率（按销量，2023-2026）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2025年商业级无人机主要企业在国际市场排名（按销量）&amp;（千台）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全球市场主要企业商业级无人机销量（2023-2026）&amp;（千台）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商业级无人机主要企业在国际市场占有率（按收入，2023-2026）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2025年商业级无人机主要企业在国际市场排名（按收入）&amp;（万元）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全球市场主要企业商业级无人机销售收入（2023-2026）&amp;（万元）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全球市场主要企业商业级无人机销售价格（2023-2026）&amp;（元/台）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商业级无人机主要企业在中国市场占有率（按销量，2023-2026）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2025年商业级无人机主要企业在中国市场排名（按销量）&amp;（千台）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中国市场主要企业商业级无人机销量（2023-2026）&amp;（千台）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商业级无人机主要企业在中国市场占有率（按收入，2023-2026）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2025年商业级无人机主要企业在中国市场排名（按收入）&amp;（万元）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中国市场主要企业商业级无人机销售收入（2023-2026）&amp;（万元）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全球主要厂商商业级无人机总部及产地分布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全球主要厂商成立时间及商业级无人机商业化日期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全球主要厂商商业级无人机产品类型及应用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2025年全球商业级无人机主要厂商市场地位（第一梯队、第二梯队和第三梯队）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全球商业级无人机市场投资、并购等现状分析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全球主要地区商业级无人机产量增速（CAGR）：（2021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全球主要地区商业级无人机产量（2021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全球主要地区商业级无人机产量（2021-2026）&amp;（千台）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全球主要地区商业级无人机产量（2027-2032）&amp;（千台）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全球主要地区商业级无人机产量市场份额（2021-2026）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全球主要地区商业级无人机产量市场份额（2027-2032）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中国市场商业级无人机产量、销量、进出口（2021-2026）&amp;（千台）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中国市场商业级无人机产量、销量、进出口预测（2027-2032）&amp;（千台）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全球主要地区商业级无人机销售收入增速：（2021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全球主要地区商业级无人机销售收入（2021-2026）&amp;（万元）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全球主要地区商业级无人机销售收入市场份额（2021-2026）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全球主要地区商业级无人机收入（2027-2032）&amp;（万元）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全球主要地区商业级无人机收入市场份额（2027-2032）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全球主要地区商业级无人机销量（千台）：2021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全球主要地区商业级无人机销量（2021-2026）&amp;（千台）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全球主要地区商业级无人机销量市场份额（2021-2026）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全球主要地区商业级无人机销量（2027-2032）&amp;（千台）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全球主要地区商业级无人机销量份额（2027-2032）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全球不同产品类型商业级无人机销量（2021-2026）&amp;（千台）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全球不同产品类型商业级无人机销量市场份额（2021-2026）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全球不同产品类型商业级无人机销量预测（2027-2032）&amp;（千台）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全球市场不同产品类型商业级无人机销量市场份额预测（2027-2032）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全球不同产品类型商业级无人机收入（2021-2026）&amp;（万元）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全球不同产品类型商业级无人机收入市场份额（2021-2026）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全球不同产品类型商业级无人机收入预测（2027-2032）&amp;（万元）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全球不同产品类型商业级无人机收入市场份额预测（2027-2032）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中国不同产品类型商业级无人机销量（2021-2026）&amp;（千台）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中国不同产品类型商业级无人机销量市场份额（2021-2026）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中国不同产品类型商业级无人机销量预测（2027-2032）&amp;（千台）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全球市场不同产品类型商业级无人机销量市场份额预测（2027-2032）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中国不同产品类型商业级无人机收入（2021-2026）&amp;（万元）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中国不同产品类型商业级无人机收入市场份额（2021-2026）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中国不同产品类型商业级无人机收入预测（2027-2032）&amp;（万元）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中国不同产品类型商业级无人机收入市场份额预测（2027-2032）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全球不同应用商业级无人机销量（2021-2026）&amp;（千台）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全球不同应用商业级无人机销量市场份额（2021-2026）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全球不同应用商业级无人机销量预测（2027-2032）&amp;（千台）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全球市场不同应用商业级无人机销量市场份额预测（2027-2032）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全球不同应用商业级无人机收入（2021-2026）&amp;（万元）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全球不同应用商业级无人机收入市场份额（2021-2026）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全球不同应用商业级无人机收入预测（2027-2032）&amp;（万元）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全球不同应用商业级无人机收入市场份额预测（2027-2032）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中国不同应用商业级无人机销量（2021-2026）&amp;（千台）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中国不同应用商业级无人机销量市场份额（2021-2026）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中国不同应用商业级无人机销量预测（2027-2032）&amp;（千台）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中国市场不同应用商业级无人机销量市场份额预测（2027-2032）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中国不同应用商业级无人机收入（2021-2026）&amp;（万元）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中国不同应用商业级无人机收入市场份额（2021-2026）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中国不同应用商业级无人机收入预测（2027-2032）&amp;（万元）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中国不同应用商业级无人机收入市场份额预测（2027-2032）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商业级无人机行业发展趋势</w:t>
      </w:r>
      <w:r>
        <w:rPr>
          <w:rFonts w:hint="eastAsia"/>
        </w:rPr>
        <w:br/>
      </w:r>
      <w:r>
        <w:rPr>
          <w:rFonts w:hint="eastAsia"/>
        </w:rPr>
        <w:t>　　表 136： 商业级无人机行业主要驱动因素</w:t>
      </w:r>
      <w:r>
        <w:rPr>
          <w:rFonts w:hint="eastAsia"/>
        </w:rPr>
        <w:br/>
      </w:r>
      <w:r>
        <w:rPr>
          <w:rFonts w:hint="eastAsia"/>
        </w:rPr>
        <w:t>　　表 137： 商业级无人机行业供应链分析</w:t>
      </w:r>
      <w:r>
        <w:rPr>
          <w:rFonts w:hint="eastAsia"/>
        </w:rPr>
        <w:br/>
      </w:r>
      <w:r>
        <w:rPr>
          <w:rFonts w:hint="eastAsia"/>
        </w:rPr>
        <w:t>　　表 138： 商业级无人机上游原料供应商</w:t>
      </w:r>
      <w:r>
        <w:rPr>
          <w:rFonts w:hint="eastAsia"/>
        </w:rPr>
        <w:br/>
      </w:r>
      <w:r>
        <w:rPr>
          <w:rFonts w:hint="eastAsia"/>
        </w:rPr>
        <w:t>　　表 139： 商业级无人机主要地区不同应用客户分析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商业级无人机典型经销商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商业级无人机产品图片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全球不同产品类型商业级无人机销售额2021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全球不同产品类型商业级无人机市场份额2025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固定翼无人机产品图片</w:t>
      </w:r>
      <w:r>
        <w:rPr>
          <w:rFonts w:hint="eastAsia"/>
        </w:rPr>
        <w:br/>
      </w:r>
      <w:r>
        <w:rPr>
          <w:rFonts w:hint="eastAsia"/>
        </w:rPr>
        <w:t>　　图 5： 多旋翼无人机产品图片</w:t>
      </w:r>
      <w:r>
        <w:rPr>
          <w:rFonts w:hint="eastAsia"/>
        </w:rPr>
        <w:br/>
      </w:r>
      <w:r>
        <w:rPr>
          <w:rFonts w:hint="eastAsia"/>
        </w:rPr>
        <w:t>　　图 6： 垂直起降无人机产品图片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全球不同应用商业级无人机市场份额2025 &amp; 2032</w:t>
      </w:r>
      <w:r>
        <w:rPr>
          <w:rFonts w:hint="eastAsia"/>
        </w:rPr>
        <w:br/>
      </w:r>
      <w:r>
        <w:rPr>
          <w:rFonts w:hint="eastAsia"/>
        </w:rPr>
        <w:t>　　图 10： 物流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媒体娱乐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2025年全球前五大生产商商业级无人机市场份额</w:t>
      </w:r>
      <w:r>
        <w:rPr>
          <w:rFonts w:hint="eastAsia"/>
        </w:rPr>
        <w:br/>
      </w:r>
      <w:r>
        <w:rPr>
          <w:rFonts w:hint="eastAsia"/>
        </w:rPr>
        <w:t>　　图 15： 2025年全球商业级无人机第一梯队、第二梯队和第三梯队厂商及市场份额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全球商业级无人机产能、产量、产能利用率及发展趋势（2021-2032）&amp;（千台）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全球商业级无人机产量、需求量及发展趋势（2021-2032）&amp;（千台）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全球主要地区商业级无人机产量市场份额（2021-2032）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中国商业级无人机产能、产量、产能利用率及发展趋势（2021-2032）&amp;（千台）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中国商业级无人机产量、市场需求量及发展趋势（2021-2032）&amp;（千台）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全球商业级无人机市场销售额及增长率：（2021-2032）&amp;（万元）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全球市场商业级无人机市场规模：2021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全球市场商业级无人机销量及增长率（2021-2032）&amp;（千台）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全球市场商业级无人机价格趋势（2021-2032）&amp;（元/台）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全球主要地区商业级无人机销售收入（2021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全球主要地区商业级无人机销售收入市场份额（2021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北美市场商业级无人机销量及增长率（2021-2032）&amp;（千台）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北美市场商业级无人机收入及增长率（2021-2032）&amp;（万元）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欧洲市场商业级无人机销量及增长率（2021-2032）&amp;（千台）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欧洲市场商业级无人机收入及增长率（2021-2032）&amp;（万元）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中国市场商业级无人机销量及增长率（2021-2032）&amp;（千台）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中国市场商业级无人机收入及增长率（2021-2032）&amp;（万元）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日本市场商业级无人机销量及增长率（2021-2032）&amp;（千台）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日本市场商业级无人机收入及增长率（2021-2032）&amp;（万元）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东南亚市场商业级无人机销量及增长率（2021-2032）&amp;（千台）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东南亚市场商业级无人机收入及增长率（2021-2032）&amp;（万元）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印度市场商业级无人机销量及增长率（2021-2032）&amp;（千台）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印度市场商业级无人机收入及增长率（2021-2032）&amp;（万元）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南美市场商业级无人机销量及增长率（2021-2032）&amp;（千台）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南美市场商业级无人机收入及增长率（2021-2032）&amp;（万元）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中东市场商业级无人机销量及增长率（2021-2032）&amp;（千台）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中东市场商业级无人机收入及增长率（2021-2032）&amp;（万元）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全球不同产品类型商业级无人机价格走势（2021-2032）&amp;（元/台）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全球不同应用商业级无人机价格走势（2021-2032）&amp;（元/台）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商业级无人机中国企业SWOT分析</w:t>
      </w:r>
      <w:r>
        <w:rPr>
          <w:rFonts w:hint="eastAsia"/>
        </w:rPr>
        <w:br/>
      </w:r>
      <w:r>
        <w:rPr>
          <w:rFonts w:hint="eastAsia"/>
        </w:rPr>
        <w:t>　　图 46： 商业级无人机产业链</w:t>
      </w:r>
      <w:r>
        <w:rPr>
          <w:rFonts w:hint="eastAsia"/>
        </w:rPr>
        <w:br/>
      </w:r>
      <w:r>
        <w:rPr>
          <w:rFonts w:hint="eastAsia"/>
        </w:rPr>
        <w:t>　　图 47： 商业级无人机行业采购模式分析</w:t>
      </w:r>
      <w:r>
        <w:rPr>
          <w:rFonts w:hint="eastAsia"/>
        </w:rPr>
        <w:br/>
      </w:r>
      <w:r>
        <w:rPr>
          <w:rFonts w:hint="eastAsia"/>
        </w:rPr>
        <w:t>　　图 48： 商业级无人机行业生产模式</w:t>
      </w:r>
      <w:r>
        <w:rPr>
          <w:rFonts w:hint="eastAsia"/>
        </w:rPr>
        <w:br/>
      </w:r>
      <w:r>
        <w:rPr>
          <w:rFonts w:hint="eastAsia"/>
        </w:rPr>
        <w:t>　　图 49： 商业级无人机行业销售模式分析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9f4ced1ac4da4" w:history="1">
        <w:r>
          <w:rPr>
            <w:rStyle w:val="Hyperlink"/>
          </w:rPr>
          <w:t>全球与中国商业级无人机市场研究及发展前景预测报告（2026-2032年）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9f4ced1ac4da4" w:history="1">
        <w:r>
          <w:rPr>
            <w:rStyle w:val="Hyperlink"/>
          </w:rPr>
          <w:t>https://www.20087.com/1/19/ShangYeJiWuRenJiQianJing.html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热点：大型载重无人机、商用无人机价格、工业无人机、商用无人机多少钱一台、工业无人机多少钱一台、商用无人机品牌排行榜、2吨无人机多少钱一台、行业级无人机、无人机的用途有哪些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45d9f09c941d5" w:history="1">
      <w:r>
        <w:rPr>
          <w:rStyle w:val="Hyperlink"/>
        </w:rPr>
        <w:t>全球与中国商业级无人机市场研究及发展前景预测报告（2026-2032年）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ShangYeJiWuRenJiQianJing.html" TargetMode="External" Id="R2179f4ced1ac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ShangYeJiWuRenJiQianJing.html" TargetMode="External" Id="Re0f45d9f09c9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2026-02-08T00:28:05Z</dcterms:created>
  <dcterms:modified xsi:type="dcterms:W3CDTF">2026-02-08T01:28:05Z</dcterms:modified>
  <dc:subject>全球与中国商业级无人机市场研究及发展前景预测报告（2026-2032年）</dc:subject>
  <dc:title>全球与中国商业级无人机市场研究及发展前景预测报告（2026-2032年）</dc:title>
  <cp:keywords>全球与中国商业级无人机市场研究及发展前景预测报告（2026-2032年）</cp:keywords>
  <dc:description>全球与中国商业级无人机市场研究及发展前景预测报告（2026-2032年）</dc:description>
</cp:coreProperties>
</file>