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186b9a50f446f" w:history="1">
              <w:r>
                <w:rPr>
                  <w:rStyle w:val="Hyperlink"/>
                </w:rPr>
                <w:t>中国有色金属电解铜市场全面调研与发展趋势预测报告（2025-2031年）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186b9a50f446f" w:history="1">
              <w:r>
                <w:rPr>
                  <w:rStyle w:val="Hyperlink"/>
                </w:rPr>
                <w:t>中国有色金属电解铜市场全面调研与发展趋势预测报告（2025-2031年）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186b9a50f446f" w:history="1">
                <w:r>
                  <w:rPr>
                    <w:rStyle w:val="Hyperlink"/>
                  </w:rPr>
                  <w:t>https://www.20087.com/1/89/YouSeJinShuDianJieTongXianZhuangYuFaZhanQuShi.html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电解铜是通过电解精炼方法从含铜矿石中提取出的高纯度铜。近年来，随着全球经济的快速发展和电子、建筑等行业的快速发展，有色金属电解铜的市场需求呈现出稳步增长的态势。目前，全球范围内有多个大型有色金属电解铜生产企业，市场竞争激烈。</w:t>
      </w:r>
      <w:r>
        <w:rPr>
          <w:rFonts w:hint="eastAsia"/>
        </w:rPr>
        <w:br/>
      </w:r>
      <w:r>
        <w:rPr>
          <w:rFonts w:hint="eastAsia"/>
        </w:rPr>
        <w:t>　　未来，有色金属电解铜市场有望继续保持增长态势。一方面，随着全球经济的持续发展和新兴产业的发展，有色金属电解铜在电子、建筑、交通等领域的应用将更加广泛。另一方面，随着环保政策的日益严格和矿产资源紧张状况的加剧，有色金属电解铜的生产将更加注重环保和资源综合利用。</w:t>
      </w:r>
      <w:r>
        <w:rPr>
          <w:rFonts w:hint="eastAsia"/>
        </w:rPr>
        <w:br/>
      </w:r>
      <w:r>
        <w:rPr>
          <w:rFonts w:hint="eastAsia"/>
        </w:rPr>
        <w:t>　　《</w:t>
      </w:r>
      <w:hyperlink r:id="Rb4c186b9a50f446f" w:history="1">
        <w:r>
          <w:rPr>
            <w:rStyle w:val="Hyperlink"/>
          </w:rPr>
          <w:t>中国有色金属电解铜市场全面调研与发展趋势预测报告（2025-2031年）</w:t>
        </w:r>
      </w:hyperlink>
      <w:r>
        <w:rPr>
          <w:rFonts w:hint="eastAsia"/>
        </w:rPr>
        <w:t>》基于国家统计局、发改委、相关行业协会及科研单位的详实数据，系统分析了有色金属电解铜行业的发展环境、产业链结构、市场规模及重点企业表现，科学预测了有色金属电解铜市场前景及未来发展趋势，揭示了行业潜在需求与投资机会，同时通过SWOT分析评估了有色金属电解铜技术现状、发展方向及潜在风险。报告为战略投资者、企业决策层及银行信贷部门提供了全面的市场情报与科学的决策依据，助力把握有色金属电解铜行业动态，优化战略布局。</w:t>
      </w:r>
      <w:r>
        <w:rPr>
          <w:rFonts w:hint="eastAsia"/>
        </w:rPr>
        <w:br/>
      </w:r>
      <w:r>
        <w:rPr>
          <w:rFonts w:hint="eastAsia"/>
        </w:rPr>
        <w:br/>
      </w:r>
      <w:r>
        <w:rPr>
          <w:rFonts w:hint="eastAsia"/>
        </w:rPr>
        <w:t>第一章 全球有色金属电解铜资源现状</w:t>
      </w:r>
      <w:r>
        <w:rPr>
          <w:rFonts w:hint="eastAsia"/>
        </w:rPr>
        <w:br/>
      </w:r>
      <w:r>
        <w:rPr>
          <w:rFonts w:hint="eastAsia"/>
        </w:rPr>
        <w:t>　　第一节 全球有色金属电解铜资源的分布情况</w:t>
      </w:r>
      <w:r>
        <w:rPr>
          <w:rFonts w:hint="eastAsia"/>
        </w:rPr>
        <w:br/>
      </w:r>
      <w:r>
        <w:rPr>
          <w:rFonts w:hint="eastAsia"/>
        </w:rPr>
        <w:t>　　第二节 全球有色金属电解铜资源大国探明储量情况</w:t>
      </w:r>
      <w:r>
        <w:rPr>
          <w:rFonts w:hint="eastAsia"/>
        </w:rPr>
        <w:br/>
      </w:r>
      <w:r>
        <w:rPr>
          <w:rFonts w:hint="eastAsia"/>
        </w:rPr>
        <w:t>　　第三节 全球有色金属电解铜资源开采生产情况</w:t>
      </w:r>
      <w:r>
        <w:rPr>
          <w:rFonts w:hint="eastAsia"/>
        </w:rPr>
        <w:br/>
      </w:r>
      <w:r>
        <w:rPr>
          <w:rFonts w:hint="eastAsia"/>
        </w:rPr>
        <w:t>　　第四节 全球有色金属电解铜资源发展趋势</w:t>
      </w:r>
      <w:r>
        <w:rPr>
          <w:rFonts w:hint="eastAsia"/>
        </w:rPr>
        <w:br/>
      </w:r>
      <w:r>
        <w:rPr>
          <w:rFonts w:hint="eastAsia"/>
        </w:rPr>
        <w:br/>
      </w:r>
      <w:r>
        <w:rPr>
          <w:rFonts w:hint="eastAsia"/>
        </w:rPr>
        <w:t>第二章 全球有色金属电解铜市场现状</w:t>
      </w:r>
      <w:r>
        <w:rPr>
          <w:rFonts w:hint="eastAsia"/>
        </w:rPr>
        <w:br/>
      </w:r>
      <w:r>
        <w:rPr>
          <w:rFonts w:hint="eastAsia"/>
        </w:rPr>
        <w:t>　　第一节 全球宏观经济形势及未来走势分析</w:t>
      </w:r>
      <w:r>
        <w:rPr>
          <w:rFonts w:hint="eastAsia"/>
        </w:rPr>
        <w:br/>
      </w:r>
      <w:r>
        <w:rPr>
          <w:rFonts w:hint="eastAsia"/>
        </w:rPr>
        <w:t>　　第二节 有色金属电解铜在世界能源消费结构中的地位</w:t>
      </w:r>
      <w:r>
        <w:rPr>
          <w:rFonts w:hint="eastAsia"/>
        </w:rPr>
        <w:br/>
      </w:r>
      <w:r>
        <w:rPr>
          <w:rFonts w:hint="eastAsia"/>
        </w:rPr>
        <w:t>　　第三节 世界能源消耗及有色金属电解铜产量和进出口情况</w:t>
      </w:r>
      <w:r>
        <w:rPr>
          <w:rFonts w:hint="eastAsia"/>
        </w:rPr>
        <w:br/>
      </w:r>
      <w:r>
        <w:rPr>
          <w:rFonts w:hint="eastAsia"/>
        </w:rPr>
        <w:br/>
      </w:r>
      <w:r>
        <w:rPr>
          <w:rFonts w:hint="eastAsia"/>
        </w:rPr>
        <w:t>第三章 我国有色金属电解铜资源现状</w:t>
      </w:r>
      <w:r>
        <w:rPr>
          <w:rFonts w:hint="eastAsia"/>
        </w:rPr>
        <w:br/>
      </w:r>
      <w:r>
        <w:rPr>
          <w:rFonts w:hint="eastAsia"/>
        </w:rPr>
        <w:t>　　第一节 我国有色金属电解铜资源的分布情况</w:t>
      </w:r>
      <w:r>
        <w:rPr>
          <w:rFonts w:hint="eastAsia"/>
        </w:rPr>
        <w:br/>
      </w:r>
      <w:r>
        <w:rPr>
          <w:rFonts w:hint="eastAsia"/>
        </w:rPr>
        <w:t>　　第二节 我国有色金属电解铜资源开采生产情况</w:t>
      </w:r>
      <w:r>
        <w:rPr>
          <w:rFonts w:hint="eastAsia"/>
        </w:rPr>
        <w:br/>
      </w:r>
      <w:r>
        <w:rPr>
          <w:rFonts w:hint="eastAsia"/>
        </w:rPr>
        <w:t>　　第三节 我国有色金属电解铜资源发展趋势</w:t>
      </w:r>
      <w:r>
        <w:rPr>
          <w:rFonts w:hint="eastAsia"/>
        </w:rPr>
        <w:br/>
      </w:r>
      <w:r>
        <w:rPr>
          <w:rFonts w:hint="eastAsia"/>
        </w:rPr>
        <w:br/>
      </w:r>
      <w:r>
        <w:rPr>
          <w:rFonts w:hint="eastAsia"/>
        </w:rPr>
        <w:t>第四章 我国有色金属电解铜市场现状</w:t>
      </w:r>
      <w:r>
        <w:rPr>
          <w:rFonts w:hint="eastAsia"/>
        </w:rPr>
        <w:br/>
      </w:r>
      <w:r>
        <w:rPr>
          <w:rFonts w:hint="eastAsia"/>
        </w:rPr>
        <w:t>　　第一节 我国宏观经济形势及未来走势分析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我国有色金属电解铜产品产业链分析</w:t>
      </w:r>
      <w:r>
        <w:rPr>
          <w:rFonts w:hint="eastAsia"/>
        </w:rPr>
        <w:br/>
      </w:r>
      <w:r>
        <w:rPr>
          <w:rFonts w:hint="eastAsia"/>
        </w:rPr>
        <w:t>　　第三节 我国有色金属电解铜产量统计及分析</w:t>
      </w:r>
      <w:r>
        <w:rPr>
          <w:rFonts w:hint="eastAsia"/>
        </w:rPr>
        <w:br/>
      </w:r>
      <w:r>
        <w:rPr>
          <w:rFonts w:hint="eastAsia"/>
        </w:rPr>
        <w:t>　　第四节 我国有色金属电解铜消费统计及分析</w:t>
      </w:r>
      <w:r>
        <w:rPr>
          <w:rFonts w:hint="eastAsia"/>
        </w:rPr>
        <w:br/>
      </w:r>
      <w:r>
        <w:rPr>
          <w:rFonts w:hint="eastAsia"/>
        </w:rPr>
        <w:t>　　第五节 我国有色金属电解铜消费结构及特点分析</w:t>
      </w:r>
      <w:r>
        <w:rPr>
          <w:rFonts w:hint="eastAsia"/>
        </w:rPr>
        <w:br/>
      </w:r>
      <w:r>
        <w:rPr>
          <w:rFonts w:hint="eastAsia"/>
        </w:rPr>
        <w:t>　　第六节 我国有色金属电解铜市场未来发展趋势分析</w:t>
      </w:r>
      <w:r>
        <w:rPr>
          <w:rFonts w:hint="eastAsia"/>
        </w:rPr>
        <w:br/>
      </w:r>
      <w:r>
        <w:rPr>
          <w:rFonts w:hint="eastAsia"/>
        </w:rPr>
        <w:br/>
      </w:r>
      <w:r>
        <w:rPr>
          <w:rFonts w:hint="eastAsia"/>
        </w:rPr>
        <w:t>第五章 有色金属电解铜价格走势及影响因素分析</w:t>
      </w:r>
      <w:r>
        <w:rPr>
          <w:rFonts w:hint="eastAsia"/>
        </w:rPr>
        <w:br/>
      </w:r>
      <w:r>
        <w:rPr>
          <w:rFonts w:hint="eastAsia"/>
        </w:rPr>
        <w:t>　　第一节 国内有色金属电解铜2020-2025年价格回顾</w:t>
      </w:r>
      <w:r>
        <w:rPr>
          <w:rFonts w:hint="eastAsia"/>
        </w:rPr>
        <w:br/>
      </w:r>
      <w:r>
        <w:rPr>
          <w:rFonts w:hint="eastAsia"/>
        </w:rPr>
        <w:t>　　第二节 国内有色金属电解铜当前市场价格及评述</w:t>
      </w:r>
      <w:r>
        <w:rPr>
          <w:rFonts w:hint="eastAsia"/>
        </w:rPr>
        <w:br/>
      </w:r>
      <w:r>
        <w:rPr>
          <w:rFonts w:hint="eastAsia"/>
        </w:rPr>
        <w:t>　　第三节 国内有色金属电解铜价格影响因素分析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有色金属电解铜进出口市场分析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有色金属电解铜产业用户分析</w:t>
      </w:r>
      <w:r>
        <w:rPr>
          <w:rFonts w:hint="eastAsia"/>
        </w:rPr>
        <w:br/>
      </w:r>
      <w:r>
        <w:rPr>
          <w:rFonts w:hint="eastAsia"/>
        </w:rPr>
        <w:t>　　第一节 有色金属电解铜产业用户认知程度</w:t>
      </w:r>
      <w:r>
        <w:rPr>
          <w:rFonts w:hint="eastAsia"/>
        </w:rPr>
        <w:br/>
      </w:r>
      <w:r>
        <w:rPr>
          <w:rFonts w:hint="eastAsia"/>
        </w:rPr>
        <w:t>　　第二节 有色金属电解铜产业用户关注因素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有色金属电解铜产业渠道分析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低碳经济对有色金属电解铜行业的机遇与挑战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我国有色金属电解铜产业发展市场研究模型分析</w:t>
      </w:r>
      <w:r>
        <w:rPr>
          <w:rFonts w:hint="eastAsia"/>
        </w:rPr>
        <w:br/>
      </w:r>
      <w:r>
        <w:rPr>
          <w:rFonts w:hint="eastAsia"/>
        </w:rPr>
        <w:t>　　第一节 “波特五力模型”分析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国内外有色金属电解铜主要生产企业</w:t>
      </w:r>
      <w:r>
        <w:rPr>
          <w:rFonts w:hint="eastAsia"/>
        </w:rPr>
        <w:br/>
      </w:r>
      <w:r>
        <w:rPr>
          <w:rFonts w:hint="eastAsia"/>
        </w:rPr>
        <w:t>　　第一节 铜陵有色金属集团</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t>　　第二节 江西铜业集团公司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t>　　第三节 云南铜业集团</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五、企业产销量分析</w:t>
      </w:r>
      <w:r>
        <w:rPr>
          <w:rFonts w:hint="eastAsia"/>
        </w:rPr>
        <w:br/>
      </w:r>
      <w:r>
        <w:rPr>
          <w:rFonts w:hint="eastAsia"/>
        </w:rPr>
        <w:t>　　　　六、企业产销量预测</w:t>
      </w:r>
      <w:r>
        <w:rPr>
          <w:rFonts w:hint="eastAsia"/>
        </w:rPr>
        <w:br/>
      </w:r>
      <w:r>
        <w:rPr>
          <w:rFonts w:hint="eastAsia"/>
        </w:rPr>
        <w:br/>
      </w:r>
      <w:r>
        <w:rPr>
          <w:rFonts w:hint="eastAsia"/>
        </w:rPr>
        <w:t>第十二章 有色金属电解铜政策调控分析</w:t>
      </w:r>
      <w:r>
        <w:rPr>
          <w:rFonts w:hint="eastAsia"/>
        </w:rPr>
        <w:br/>
      </w:r>
      <w:r>
        <w:rPr>
          <w:rFonts w:hint="eastAsia"/>
        </w:rPr>
        <w:t>　　第一节 有力政策</w:t>
      </w:r>
      <w:r>
        <w:rPr>
          <w:rFonts w:hint="eastAsia"/>
        </w:rPr>
        <w:br/>
      </w:r>
      <w:r>
        <w:rPr>
          <w:rFonts w:hint="eastAsia"/>
        </w:rPr>
        <w:t>　　第二节 不利政策</w:t>
      </w:r>
      <w:r>
        <w:rPr>
          <w:rFonts w:hint="eastAsia"/>
        </w:rPr>
        <w:br/>
      </w:r>
      <w:r>
        <w:rPr>
          <w:rFonts w:hint="eastAsia"/>
        </w:rPr>
        <w:t>　　第三节 综合分析</w:t>
      </w:r>
      <w:r>
        <w:rPr>
          <w:rFonts w:hint="eastAsia"/>
        </w:rPr>
        <w:br/>
      </w:r>
      <w:r>
        <w:rPr>
          <w:rFonts w:hint="eastAsia"/>
        </w:rPr>
        <w:br/>
      </w:r>
      <w:r>
        <w:rPr>
          <w:rFonts w:hint="eastAsia"/>
        </w:rPr>
        <w:t>第十三章 有色金属电解铜行业投资风险及对策分析</w:t>
      </w:r>
      <w:r>
        <w:rPr>
          <w:rFonts w:hint="eastAsia"/>
        </w:rPr>
        <w:br/>
      </w:r>
      <w:r>
        <w:rPr>
          <w:rFonts w:hint="eastAsia"/>
        </w:rPr>
        <w:t>　　第一节 中国有色金属电解铜行业投资风险分析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[中:智:林]有色金属电解铜行业投资风险对策分析</w:t>
      </w:r>
      <w:r>
        <w:rPr>
          <w:rFonts w:hint="eastAsia"/>
        </w:rPr>
        <w:br/>
      </w:r>
      <w:r>
        <w:rPr>
          <w:rFonts w:hint="eastAsia"/>
        </w:rPr>
        <w:t>　　　　一、2025-2031年电解铜行业市场风险及控制策略</w:t>
      </w:r>
      <w:r>
        <w:rPr>
          <w:rFonts w:hint="eastAsia"/>
        </w:rPr>
        <w:br/>
      </w:r>
      <w:r>
        <w:rPr>
          <w:rFonts w:hint="eastAsia"/>
        </w:rPr>
        <w:t>　　　　二、2025-2031年电解铜行业政策风险及控制策略</w:t>
      </w:r>
      <w:r>
        <w:rPr>
          <w:rFonts w:hint="eastAsia"/>
        </w:rPr>
        <w:br/>
      </w:r>
      <w:r>
        <w:rPr>
          <w:rFonts w:hint="eastAsia"/>
        </w:rPr>
        <w:t>　　　　三、2025-2031年电解铜行业经营风险及控制策略</w:t>
      </w:r>
      <w:r>
        <w:rPr>
          <w:rFonts w:hint="eastAsia"/>
        </w:rPr>
        <w:br/>
      </w:r>
      <w:r>
        <w:rPr>
          <w:rFonts w:hint="eastAsia"/>
        </w:rPr>
        <w:t>　　　　四、2025-2031年电解铜行业技术风险及控制策略</w:t>
      </w:r>
      <w:r>
        <w:rPr>
          <w:rFonts w:hint="eastAsia"/>
        </w:rPr>
        <w:br/>
      </w:r>
      <w:r>
        <w:rPr>
          <w:rFonts w:hint="eastAsia"/>
        </w:rPr>
        <w:t>　　　　五、2025-2031年电解铜同业竞争风险及控制策略</w:t>
      </w:r>
      <w:r>
        <w:rPr>
          <w:rFonts w:hint="eastAsia"/>
        </w:rPr>
        <w:br/>
      </w:r>
      <w:r>
        <w:rPr>
          <w:rFonts w:hint="eastAsia"/>
        </w:rPr>
        <w:t>　　　　六、2025-2031年电解铜行业其他风险及控制策略</w:t>
      </w:r>
      <w:r>
        <w:rPr>
          <w:rFonts w:hint="eastAsia"/>
        </w:rPr>
        <w:br/>
      </w:r>
      <w:r>
        <w:rPr>
          <w:rFonts w:hint="eastAsia"/>
        </w:rPr>
        <w:br/>
      </w:r>
      <w:r>
        <w:rPr>
          <w:rFonts w:hint="eastAsia"/>
        </w:rPr>
        <w:t>图表目录</w:t>
      </w:r>
      <w:r>
        <w:rPr>
          <w:rFonts w:hint="eastAsia"/>
        </w:rPr>
        <w:br/>
      </w:r>
      <w:r>
        <w:rPr>
          <w:rFonts w:hint="eastAsia"/>
        </w:rPr>
        <w:t>　　图表 1 全球铜精矿供求平衡情况</w:t>
      </w:r>
      <w:r>
        <w:rPr>
          <w:rFonts w:hint="eastAsia"/>
        </w:rPr>
        <w:br/>
      </w:r>
      <w:r>
        <w:rPr>
          <w:rFonts w:hint="eastAsia"/>
        </w:rPr>
        <w:t>　　图表 2 美国8年以来GDP季度环比增长率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2020-2025年各因素对美国经济增长的贡献度（单位：%）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2020-2025年美国CPI&amp;PPI变化趋势（单位：%）</w:t>
      </w:r>
      <w:r>
        <w:rPr>
          <w:rFonts w:hint="eastAsia"/>
        </w:rPr>
        <w:br/>
      </w:r>
      <w:r>
        <w:rPr>
          <w:rFonts w:hint="eastAsia"/>
        </w:rPr>
        <w:t>　　图表 7 2020-2025年美国月度失业率情况 单位：%</w:t>
      </w:r>
      <w:r>
        <w:rPr>
          <w:rFonts w:hint="eastAsia"/>
        </w:rPr>
        <w:br/>
      </w:r>
      <w:r>
        <w:rPr>
          <w:rFonts w:hint="eastAsia"/>
        </w:rPr>
        <w:t>　　图表 8 欧盟16国GDP季度同比增长率 单位：%</w:t>
      </w:r>
      <w:r>
        <w:rPr>
          <w:rFonts w:hint="eastAsia"/>
        </w:rPr>
        <w:br/>
      </w:r>
      <w:r>
        <w:rPr>
          <w:rFonts w:hint="eastAsia"/>
        </w:rPr>
        <w:t>　　图表 9 2020-2025年欧元区、德国、法国、意大利工业产值月环比变化（单位：%）</w:t>
      </w:r>
      <w:r>
        <w:rPr>
          <w:rFonts w:hint="eastAsia"/>
        </w:rPr>
        <w:br/>
      </w:r>
      <w:r>
        <w:rPr>
          <w:rFonts w:hint="eastAsia"/>
        </w:rPr>
        <w:t>　　图表 10 2020-2025年欧元区CPI、PPI同比增长变化（单位：%）</w:t>
      </w:r>
      <w:r>
        <w:rPr>
          <w:rFonts w:hint="eastAsia"/>
        </w:rPr>
        <w:br/>
      </w:r>
      <w:r>
        <w:rPr>
          <w:rFonts w:hint="eastAsia"/>
        </w:rPr>
        <w:t>　　图表 11 欧盟16国失业率率变化 单位：%</w:t>
      </w:r>
      <w:r>
        <w:rPr>
          <w:rFonts w:hint="eastAsia"/>
        </w:rPr>
        <w:br/>
      </w:r>
      <w:r>
        <w:rPr>
          <w:rFonts w:hint="eastAsia"/>
        </w:rPr>
        <w:t>　　图表 12 2020-2025年（季调后）日本实际GDP环比年率变化（单位：%）</w:t>
      </w:r>
      <w:r>
        <w:rPr>
          <w:rFonts w:hint="eastAsia"/>
        </w:rPr>
        <w:br/>
      </w:r>
      <w:r>
        <w:rPr>
          <w:rFonts w:hint="eastAsia"/>
        </w:rPr>
        <w:t>　　图表 13 2020-2025年日本工业产值情况</w:t>
      </w:r>
      <w:r>
        <w:rPr>
          <w:rFonts w:hint="eastAsia"/>
        </w:rPr>
        <w:br/>
      </w:r>
      <w:r>
        <w:rPr>
          <w:rFonts w:hint="eastAsia"/>
        </w:rPr>
        <w:t>　　图表 14 2020-2025年日本CPI增长变化（单位：%）</w:t>
      </w:r>
      <w:r>
        <w:rPr>
          <w:rFonts w:hint="eastAsia"/>
        </w:rPr>
        <w:br/>
      </w:r>
      <w:r>
        <w:rPr>
          <w:rFonts w:hint="eastAsia"/>
        </w:rPr>
        <w:t>　　图表 15 2020-2025年日本失业率变化（单位：%）</w:t>
      </w:r>
      <w:r>
        <w:rPr>
          <w:rFonts w:hint="eastAsia"/>
        </w:rPr>
        <w:br/>
      </w:r>
      <w:r>
        <w:rPr>
          <w:rFonts w:hint="eastAsia"/>
        </w:rPr>
        <w:t>　　图表 16 全球主要精铜生产国际和地区产量分析</w:t>
      </w:r>
      <w:r>
        <w:rPr>
          <w:rFonts w:hint="eastAsia"/>
        </w:rPr>
        <w:br/>
      </w:r>
      <w:r>
        <w:rPr>
          <w:rFonts w:hint="eastAsia"/>
        </w:rPr>
        <w:t>　　图表 17 全球主要精铜消费国家及消费量分析（万吨铜）</w:t>
      </w:r>
      <w:r>
        <w:rPr>
          <w:rFonts w:hint="eastAsia"/>
        </w:rPr>
        <w:br/>
      </w:r>
      <w:r>
        <w:rPr>
          <w:rFonts w:hint="eastAsia"/>
        </w:rPr>
        <w:t>　　图表 18 全球精铜供求平衡分析</w:t>
      </w:r>
      <w:r>
        <w:rPr>
          <w:rFonts w:hint="eastAsia"/>
        </w:rPr>
        <w:br/>
      </w:r>
      <w:r>
        <w:rPr>
          <w:rFonts w:hint="eastAsia"/>
        </w:rPr>
        <w:t>　　图表 19 中国铜矿资源分布情况</w:t>
      </w:r>
      <w:r>
        <w:rPr>
          <w:rFonts w:hint="eastAsia"/>
        </w:rPr>
        <w:br/>
      </w:r>
      <w:r>
        <w:rPr>
          <w:rFonts w:hint="eastAsia"/>
        </w:rPr>
        <w:t>　　图表 20 中国铜精矿供求平衡表</w:t>
      </w:r>
      <w:r>
        <w:rPr>
          <w:rFonts w:hint="eastAsia"/>
        </w:rPr>
        <w:br/>
      </w:r>
      <w:r>
        <w:rPr>
          <w:rFonts w:hint="eastAsia"/>
        </w:rPr>
        <w:t>　　图表 21 2020-2025年我国国内生产总值及其增长速度</w:t>
      </w:r>
      <w:r>
        <w:rPr>
          <w:rFonts w:hint="eastAsia"/>
        </w:rPr>
        <w:br/>
      </w:r>
      <w:r>
        <w:rPr>
          <w:rFonts w:hint="eastAsia"/>
        </w:rPr>
        <w:t>　　图表 22 2020-2025年我国CPI、PPI运行趋势 单位：%</w:t>
      </w:r>
      <w:r>
        <w:rPr>
          <w:rFonts w:hint="eastAsia"/>
        </w:rPr>
        <w:br/>
      </w:r>
      <w:r>
        <w:rPr>
          <w:rFonts w:hint="eastAsia"/>
        </w:rPr>
        <w:t>　　图表 23 2020-2025年居民消费价格指数（上年同月=100）</w:t>
      </w:r>
      <w:r>
        <w:rPr>
          <w:rFonts w:hint="eastAsia"/>
        </w:rPr>
        <w:br/>
      </w:r>
      <w:r>
        <w:rPr>
          <w:rFonts w:hint="eastAsia"/>
        </w:rPr>
        <w:t>　　图表 24 居民消费价格分类指数（2019年10月）</w:t>
      </w:r>
      <w:r>
        <w:rPr>
          <w:rFonts w:hint="eastAsia"/>
        </w:rPr>
        <w:br/>
      </w:r>
      <w:r>
        <w:rPr>
          <w:rFonts w:hint="eastAsia"/>
        </w:rPr>
        <w:t>　　图表 25 2025年份居民消费价格主要数据</w:t>
      </w:r>
      <w:r>
        <w:rPr>
          <w:rFonts w:hint="eastAsia"/>
        </w:rPr>
        <w:br/>
      </w:r>
      <w:r>
        <w:rPr>
          <w:rFonts w:hint="eastAsia"/>
        </w:rPr>
        <w:t>　　图表 26 2025年全国居民消费价格涨跌幅</w:t>
      </w:r>
      <w:r>
        <w:rPr>
          <w:rFonts w:hint="eastAsia"/>
        </w:rPr>
        <w:br/>
      </w:r>
      <w:r>
        <w:rPr>
          <w:rFonts w:hint="eastAsia"/>
        </w:rPr>
        <w:t>　　图表 27 2020-2025年我国农村居民人均纯收及其增长速度</w:t>
      </w:r>
      <w:r>
        <w:rPr>
          <w:rFonts w:hint="eastAsia"/>
        </w:rPr>
        <w:br/>
      </w:r>
      <w:r>
        <w:rPr>
          <w:rFonts w:hint="eastAsia"/>
        </w:rPr>
        <w:t>　　图表 28 2020-2025年我国城镇居民人均可支配收入及其增长速度</w:t>
      </w:r>
      <w:r>
        <w:rPr>
          <w:rFonts w:hint="eastAsia"/>
        </w:rPr>
        <w:br/>
      </w:r>
      <w:r>
        <w:rPr>
          <w:rFonts w:hint="eastAsia"/>
        </w:rPr>
        <w:t>　　图表 29 2020-2025年中国城乡居民恩格尔系数对比表</w:t>
      </w:r>
      <w:r>
        <w:rPr>
          <w:rFonts w:hint="eastAsia"/>
        </w:rPr>
        <w:br/>
      </w:r>
      <w:r>
        <w:rPr>
          <w:rFonts w:hint="eastAsia"/>
        </w:rPr>
        <w:t>　　图表 30 2020-2025年固定资产投资走势图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186b9a50f446f" w:history="1">
        <w:r>
          <w:rPr>
            <w:rStyle w:val="Hyperlink"/>
          </w:rPr>
          <w:t>中国有色金属电解铜市场全面调研与发展趋势预测报告（2025-2031年）</w:t>
        </w:r>
      </w:hyperlink>
      <w:r>
        <w:rPr>
          <w:color w:val="C00000"/>
        </w:rPr>
        <w:t>》，报告编号：</w:t>
      </w:r>
      <w:r>
        <w:rPr>
          <w:rFonts w:hint="eastAsia"/>
          <w:color w:val="C00000"/>
        </w:rPr>
        <w:t>2818891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186b9a50f446f" w:history="1">
        <w:r>
          <w:rPr>
            <w:rStyle w:val="Hyperlink"/>
          </w:rPr>
          <w:t>https://www.20087.com/1/89/YouSeJinShuDianJieTongXianZhuangYuFaZhanQuShi.html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热点：今天电解铜今日现货价格、有色金属电解铜价格行情最新消息、有色金属包括哪些、电解铜 金属材料、电解铜工艺流程、电解铜材料、今日废铜价格最新价格查询、电解铜冶炼、电解铜的原理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36300e85f47f7" w:history="1">
      <w:r>
        <w:rPr>
          <w:rStyle w:val="Hyperlink"/>
        </w:rPr>
        <w:t>中国有色金属电解铜市场全面调研与发展趋势预测报告（2025-2031年）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ouSeJinShuDianJieTongXianZhuangYuFaZhanQuShi.html" TargetMode="External" Id="Rb4c186b9a50f446f" /></Relationships>
</file>

<file path=word/_rels/header2.xml.rels>&#65279;<?xml version="1.0" encoding="utf-8"?><Relationships xmlns="http://schemas.openxmlformats.org/package/2006/relationships"><Relationship Type="http://schemas.openxmlformats.org/officeDocument/2006/relationships/hyperlink" Target="https://www.20087.com/1/89/YouSeJinShuDianJieTongXianZhuangYuFaZhanQuShi.html" TargetMode="External" Id="Ra2f36300e85f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2024-12-18T00:03:00Z</dcterms:created>
  <dcterms:modified xsi:type="dcterms:W3CDTF">2024-12-18T01:03:00Z</dcterms:modified>
  <dc:subject>中国有色金属电解铜市场全面调研与发展趋势预测报告（2025-2031年）</dc:subject>
  <dc:title>中国有色金属电解铜市场全面调研与发展趋势预测报告（2025-2031年）</dc:title>
  <cp:keywords>中国有色金属电解铜市场全面调研与发展趋势预测报告（2025-2031年）</cp:keywords>
  <dc:description>中国有色金属电解铜市场全面调研与发展趋势预测报告（2025-2031年）</dc:description>
</cp:coreProperties>
</file>