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561aa29cf4643" w:history="1">
              <w:r>
                <w:rPr>
                  <w:rStyle w:val="Hyperlink"/>
                </w:rPr>
                <w:t>2026-2032年全球与中国边缘控制器市场研究及行业前景分析报告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561aa29cf4643" w:history="1">
              <w:r>
                <w:rPr>
                  <w:rStyle w:val="Hyperlink"/>
                </w:rPr>
                <w:t>2026-2032年全球与中国边缘控制器市场研究及行业前景分析报告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561aa29cf4643" w:history="1">
                <w:r>
                  <w:rPr>
                    <w:rStyle w:val="Hyperlink"/>
                  </w:rPr>
                  <w:t>https://www.20087.com/1/19/BianYuanKongZhiQiFaZhanQianJingFenXi.html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边缘控制器是工业物联网架构中的关键计算节点，部署于靠近设备端的位置，承担实时控制、数据预处理、协议转换与本地决策任务。边缘控制器融合PLC逻辑控制、IPC计算能力与网络通信功能，支持OPC UA、MQTT等协议，广泛应用于智能制造、能源管理及智慧水务等场景。在延迟敏感型应用（如机器人协同、高速分拣）中，边缘控制器通过本地闭环控制避免云端往返延迟；同时，其数据过滤功能有效减轻中心平台负载。然而，算力与存储资源有限、开发工具碎片化、以及安全防护能力参差不齐，仍是制约其规模化部署的主要瓶颈。</w:t>
      </w:r>
      <w:r>
        <w:rPr>
          <w:rFonts w:hint="eastAsia"/>
        </w:rPr>
        <w:br/>
      </w:r>
      <w:r>
        <w:rPr>
          <w:rFonts w:hint="eastAsia"/>
        </w:rPr>
        <w:t>　　未来，边缘控制器将向异构计算、零信任安全与云边协同深度演进。集成CPU+GPU+FPGA的异构芯片将支持AI推理、实时控制与通信并行处理；容器化与Kubernetes边缘版（如K3s）将实现应用快速部署与版本管理。在安全方面，硬件可信根（Root of Trust）与动态密钥管理将构建端到端防护体系。云边协同架构下，边缘控制器将作为“智能代理”，在断网时维持关键控制，联网后同步状态并接收策略更新。随着5G与TSN普及，边缘控制器将从数据汇聚点升级为分布式智能工厂的神经中枢，驱动控制逻辑从集中式向群体智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561aa29cf4643" w:history="1">
        <w:r>
          <w:rPr>
            <w:rStyle w:val="Hyperlink"/>
          </w:rPr>
          <w:t>2026-2032年全球与中国边缘控制器市场研究及行业前景分析报告</w:t>
        </w:r>
      </w:hyperlink>
      <w:r>
        <w:rPr>
          <w:rFonts w:hint="eastAsia"/>
        </w:rPr>
        <w:t>》依托权威数据资源与长期市场监测，系统分析了边缘控制器行业的市场规模、市场需求及产业链结构，深入探讨了边缘控制器价格变动与细分市场特征。报告科学预测了边缘控制器市场前景及未来发展趋势，重点剖析了行业集中度、竞争格局及重点企业的市场地位，并通过SWOT分析揭示了边缘控制器行业机遇与潜在风险。报告为投资者及业内企业提供了全面的市场洞察与决策参考，助力把握边缘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DIN-rail</w:t>
      </w:r>
      <w:r>
        <w:rPr>
          <w:rFonts w:hint="eastAsia"/>
        </w:rPr>
        <w:br/>
      </w:r>
      <w:r>
        <w:rPr>
          <w:rFonts w:hint="eastAsia"/>
        </w:rPr>
        <w:t>　　　　1.3.3 Panel Mount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石化和天然气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运输领域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边缘控制器有利因素</w:t>
      </w:r>
      <w:r>
        <w:rPr>
          <w:rFonts w:hint="eastAsia"/>
        </w:rPr>
        <w:br/>
      </w:r>
      <w:r>
        <w:rPr>
          <w:rFonts w:hint="eastAsia"/>
        </w:rPr>
        <w:t>　　　　1.5.3 .2 边缘控制器不利因素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全球主要厂商边缘控制器产品类型及应用</w:t>
      </w:r>
      <w:r>
        <w:rPr>
          <w:rFonts w:hint="eastAsia"/>
        </w:rPr>
        <w:br/>
      </w:r>
      <w:r>
        <w:rPr>
          <w:rFonts w:hint="eastAsia"/>
        </w:rPr>
        <w:t>　　2.9 边缘控制器行业集中度、竞争程度分析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全球边缘控制器总体规模分析</w:t>
      </w:r>
      <w:r>
        <w:rPr>
          <w:rFonts w:hint="eastAsia"/>
        </w:rPr>
        <w:br/>
      </w:r>
      <w:r>
        <w:rPr>
          <w:rFonts w:hint="eastAsia"/>
        </w:rPr>
        <w:t>　　3.1 全球边缘控制器供需现状及预测（2021-2032）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全球边缘控制器销量及销售额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全球不同产品类型边缘控制器销量（2021-2032）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不同应用边缘控制器分析</w:t>
      </w:r>
      <w:r>
        <w:rPr>
          <w:rFonts w:hint="eastAsia"/>
        </w:rPr>
        <w:br/>
      </w:r>
      <w:r>
        <w:rPr>
          <w:rFonts w:hint="eastAsia"/>
        </w:rPr>
        <w:t>　　7.1 全球不同应用边缘控制器销量（2021-2032）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边缘控制器行业发展趋势</w:t>
      </w:r>
      <w:r>
        <w:rPr>
          <w:rFonts w:hint="eastAsia"/>
        </w:rPr>
        <w:br/>
      </w:r>
      <w:r>
        <w:rPr>
          <w:rFonts w:hint="eastAsia"/>
        </w:rPr>
        <w:t>　　8.2 边缘控制器行业主要驱动因素</w:t>
      </w:r>
      <w:r>
        <w:rPr>
          <w:rFonts w:hint="eastAsia"/>
        </w:rPr>
        <w:br/>
      </w:r>
      <w:r>
        <w:rPr>
          <w:rFonts w:hint="eastAsia"/>
        </w:rPr>
        <w:t>　　8.3 边缘控制器中国企业SWOT分析</w:t>
      </w:r>
      <w:r>
        <w:rPr>
          <w:rFonts w:hint="eastAsia"/>
        </w:rPr>
        <w:br/>
      </w:r>
      <w:r>
        <w:rPr>
          <w:rFonts w:hint="eastAsia"/>
        </w:rPr>
        <w:t>　　8.4 中国边缘控制器行业政策环境分析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边缘控制器行业供应链分析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边缘控制器主要原料及供应情况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边缘控制器行业采购模式</w:t>
      </w:r>
      <w:r>
        <w:rPr>
          <w:rFonts w:hint="eastAsia"/>
        </w:rPr>
        <w:br/>
      </w:r>
      <w:r>
        <w:rPr>
          <w:rFonts w:hint="eastAsia"/>
        </w:rPr>
        <w:t>　　9.3 边缘控制器行业生产模式</w:t>
      </w:r>
      <w:r>
        <w:rPr>
          <w:rFonts w:hint="eastAsia"/>
        </w:rPr>
        <w:br/>
      </w:r>
      <w:r>
        <w:rPr>
          <w:rFonts w:hint="eastAsia"/>
        </w:rPr>
        <w:t>　　9.4 边缘控制器行业销售模式及销售渠道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边缘控制器行业发展有利因素分析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进入边缘控制器行业壁垒</w:t>
      </w:r>
      <w:r>
        <w:rPr>
          <w:rFonts w:hint="eastAsia"/>
        </w:rPr>
        <w:br/>
      </w:r>
      <w:r>
        <w:rPr>
          <w:rFonts w:hint="eastAsia"/>
        </w:rPr>
        <w:t>　　表 7： 边缘控制器主要企业在国际市场占有率（按销量，2023-2026）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边缘控制器主要企业在国际市场占有率（按收入，2023-2026）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边缘控制器主要企业在中国市场占有率（按销量，2023-2026）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边缘控制器主要企业在中国市场占有率（按收入，2023-2026）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全球主要地区边缘控制器产量（2021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全球主要地区边缘控制器产量（2021-2026）&amp;（千台）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全球主要地区边缘控制器产量（2027-2032）&amp;（千台）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全球主要地区边缘控制器产量市场份额（2021-2026）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中国市场边缘控制器产量、销量、进出口预测（2027-2032）&amp;（千台）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全球主要地区边缘控制器销售收入增速：（2021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全球主要地区边缘控制器销量市场份额（2021-2026）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全球主要地区边缘控制器销量份额（2027-2032）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全球不同产品类型边缘控制器销量（2021-2026）&amp;（千台）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全球不同产品类型边缘控制器销量市场份额（2021-2026）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全球不同产品类型边缘控制器销量预测（2027-2032）&amp;（千台）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全球市场不同产品类型边缘控制器销量市场份额预测（2027-2032）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全球不同产品类型边缘控制器收入（2021-2026）&amp;（万元）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全球不同产品类型边缘控制器收入市场份额（2021-2026）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全球不同产品类型边缘控制器收入预测（2027-2032）&amp;（万元）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全球不同产品类型边缘控制器收入市场份额预测（2027-2032）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中国不同产品类型边缘控制器销量（2021-2026）&amp;（千台）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中国不同产品类型边缘控制器销量市场份额（2021-2026）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中国不同产品类型边缘控制器销量预测（2027-2032）&amp;（千台）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全球市场不同产品类型边缘控制器销量市场份额预测（2027-2032）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中国不同产品类型边缘控制器收入（2021-2026）&amp;（万元）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中国不同产品类型边缘控制器收入市场份额（2021-2026）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中国不同产品类型边缘控制器收入预测（2027-2032）&amp;（万元）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中国不同产品类型边缘控制器收入市场份额预测（2027-2032）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全球不同应用边缘控制器销量（2021-2026）&amp;（千台）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全球不同应用边缘控制器销量市场份额（2021-2026）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全球不同应用边缘控制器销量预测（2027-2032）&amp;（千台）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全球市场不同应用边缘控制器销量市场份额预测（2027-2032）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全球不同应用边缘控制器收入（2021-2026）&amp;（万元）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全球不同应用边缘控制器收入市场份额（2021-2026）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全球不同应用边缘控制器收入预测（2027-2032）&amp;（万元）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全球不同应用边缘控制器收入市场份额预测（2027-2032）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中国不同应用边缘控制器销量（2021-2026）&amp;（千台）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中国不同应用边缘控制器销量市场份额（2021-2026）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中国不同应用边缘控制器销量预测（2027-2032）&amp;（千台）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中国市场不同应用边缘控制器销量市场份额预测（2027-2032）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中国不同应用边缘控制器收入（2021-2026）&amp;（万元）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中国不同应用边缘控制器收入市场份额（2021-2026）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中国不同应用边缘控制器收入预测（2027-2032）&amp;（万元）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中国不同应用边缘控制器收入市场份额预测（2027-2032）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边缘控制器行业发展趋势</w:t>
      </w:r>
      <w:r>
        <w:rPr>
          <w:rFonts w:hint="eastAsia"/>
        </w:rPr>
        <w:br/>
      </w:r>
      <w:r>
        <w:rPr>
          <w:rFonts w:hint="eastAsia"/>
        </w:rPr>
        <w:t>　　表 136： 边缘控制器行业主要驱动因素</w:t>
      </w:r>
      <w:r>
        <w:rPr>
          <w:rFonts w:hint="eastAsia"/>
        </w:rPr>
        <w:br/>
      </w:r>
      <w:r>
        <w:rPr>
          <w:rFonts w:hint="eastAsia"/>
        </w:rPr>
        <w:t>　　表 137： 边缘控制器行业供应链分析</w:t>
      </w:r>
      <w:r>
        <w:rPr>
          <w:rFonts w:hint="eastAsia"/>
        </w:rPr>
        <w:br/>
      </w:r>
      <w:r>
        <w:rPr>
          <w:rFonts w:hint="eastAsia"/>
        </w:rPr>
        <w:t>　　表 138： 边缘控制器上游原料供应商</w:t>
      </w:r>
      <w:r>
        <w:rPr>
          <w:rFonts w:hint="eastAsia"/>
        </w:rPr>
        <w:br/>
      </w:r>
      <w:r>
        <w:rPr>
          <w:rFonts w:hint="eastAsia"/>
        </w:rPr>
        <w:t>　　表 139： 边缘控制器主要地区不同应用客户分析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边缘控制器典型经销商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DIN-rail产品图片</w:t>
      </w:r>
      <w:r>
        <w:rPr>
          <w:rFonts w:hint="eastAsia"/>
        </w:rPr>
        <w:br/>
      </w:r>
      <w:r>
        <w:rPr>
          <w:rFonts w:hint="eastAsia"/>
        </w:rPr>
        <w:t>　　图 5： Panel Mount产品图片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全球不同应用边缘控制器市场份额2025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石化和天然气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运输领域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2025年全球前五大生产商边缘控制器市场份额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2025年全球边缘控制器第一梯队、第二梯队和第三梯队厂商及市场份额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全球边缘控制器产能、产量、产能利用率及发展趋势（2021-2032）&amp;（千台）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全球边缘控制器产量、需求量及发展趋势（2021-2032）&amp;（千台）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全球主要地区边缘控制器产量市场份额（2021-2032）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中国边缘控制器产能、产量、产能利用率及发展趋势（2021-2032）&amp;（千台）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中国边缘控制器产量、市场需求量及发展趋势（2021-2032）&amp;（千台）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全球边缘控制器市场销售额及增长率：（2021-2032）&amp;（万元）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全球市场边缘控制器市场规模：2021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全球市场边缘控制器销量及增长率（2021-2032）&amp;（千台）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全球市场边缘控制器价格趋势（2021-2032）&amp;（元/台）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全球主要地区边缘控制器销售收入（2021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全球主要地区边缘控制器销售收入市场份额（2021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北美市场边缘控制器销量及增长率（2021-2032）&amp;（千台）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北美市场边缘控制器收入及增长率（2021-2032）&amp;（万元）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欧洲市场边缘控制器销量及增长率（2021-2032）&amp;（千台）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欧洲市场边缘控制器收入及增长率（2021-2032）&amp;（万元）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中国市场边缘控制器销量及增长率（2021-2032）&amp;（千台）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中国市场边缘控制器收入及增长率（2021-2032）&amp;（万元）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日本市场边缘控制器销量及增长率（2021-2032）&amp;（千台）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日本市场边缘控制器收入及增长率（2021-2032）&amp;（万元）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东南亚市场边缘控制器销量及增长率（2021-2032）&amp;（千台）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东南亚市场边缘控制器收入及增长率（2021-2032）&amp;（万元）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印度市场边缘控制器销量及增长率（2021-2032）&amp;（千台）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印度市场边缘控制器收入及增长率（2021-2032）&amp;（万元）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南美市场边缘控制器销量及增长率（2021-2032）&amp;（千台）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南美市场边缘控制器收入及增长率（2021-2032）&amp;（万元）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中东市场边缘控制器销量及增长率（2021-2032）&amp;（千台）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中东市场边缘控制器收入及增长率（2021-2032）&amp;（万元）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全球不同产品类型边缘控制器价格走势（2021-2032）&amp;（元/台）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全球不同应用边缘控制器价格走势（2021-2032）&amp;（元/台）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边缘控制器中国企业SWOT分析</w:t>
      </w:r>
      <w:r>
        <w:rPr>
          <w:rFonts w:hint="eastAsia"/>
        </w:rPr>
        <w:br/>
      </w:r>
      <w:r>
        <w:rPr>
          <w:rFonts w:hint="eastAsia"/>
        </w:rPr>
        <w:t>　　图 45： 边缘控制器产业链</w:t>
      </w:r>
      <w:r>
        <w:rPr>
          <w:rFonts w:hint="eastAsia"/>
        </w:rPr>
        <w:br/>
      </w:r>
      <w:r>
        <w:rPr>
          <w:rFonts w:hint="eastAsia"/>
        </w:rPr>
        <w:t>　　图 46： 边缘控制器行业采购模式分析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边缘控制器行业生产模式</w:t>
      </w:r>
      <w:r>
        <w:rPr>
          <w:rFonts w:hint="eastAsia"/>
        </w:rPr>
        <w:br/>
      </w:r>
      <w:r>
        <w:rPr>
          <w:rFonts w:hint="eastAsia"/>
        </w:rPr>
        <w:t>　　图 48： 边缘控制器行业销售模式分析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561aa29cf4643" w:history="1">
        <w:r>
          <w:rPr>
            <w:rStyle w:val="Hyperlink"/>
          </w:rPr>
          <w:t>2026-2032年全球与中国边缘控制器市场研究及行业前景分析报告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561aa29cf4643" w:history="1">
        <w:r>
          <w:rPr>
            <w:rStyle w:val="Hyperlink"/>
          </w:rPr>
          <w:t>https://www.20087.com/1/19/BianYuanKongZhiQiFaZhanQianJingFenXi.html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热点：边缘控制和精牛的区别、边缘控制器作用、不用plc控制还能用啥控制、边缘控制器上市公司、边缘控制edgecontrol、边缘控制器 使用 实例、G121e触摸屏边缘控制器、边缘控制器天然气管道应用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0948bbe784783" w:history="1">
      <w:r>
        <w:rPr>
          <w:rStyle w:val="Hyperlink"/>
        </w:rPr>
        <w:t>2026-2032年全球与中国边缘控制器市场研究及行业前景分析报告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ianYuanKongZhiQiFaZhanQianJingFenXi.html" TargetMode="External" Id="R134561aa29cf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ianYuanKongZhiQiFaZhanQianJingFenXi.html" TargetMode="External" Id="Rb700948bbe78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2026-01-02T05:19:23Z</dcterms:created>
  <dcterms:modified xsi:type="dcterms:W3CDTF">2026-01-02T06:19:23Z</dcterms:modified>
  <dc:subject>2026-2032年全球与中国边缘控制器市场研究及行业前景分析报告</dc:subject>
  <dc:title>2026-2032年全球与中国边缘控制器市场研究及行业前景分析报告</dc:title>
  <cp:keywords>2026-2032年全球与中国边缘控制器市场研究及行业前景分析报告</cp:keywords>
  <dc:description>2026-2032年全球与中国边缘控制器市场研究及行业前景分析报告</dc:description>
</cp:coreProperties>
</file>