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1115a227e4122" w:history="1">
              <w:r>
                <w:rPr>
                  <w:rStyle w:val="Hyperlink"/>
                </w:rPr>
                <w:t>中国高档建筑五金行业发展现状分析与市场前景预测报告（2024-2030年）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1115a227e4122" w:history="1">
              <w:r>
                <w:rPr>
                  <w:rStyle w:val="Hyperlink"/>
                </w:rPr>
                <w:t>中国高档建筑五金行业发展现状分析与市场前景预测报告（2024-2030年）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1115a227e4122" w:history="1">
                <w:r>
                  <w:rPr>
                    <w:rStyle w:val="Hyperlink"/>
                  </w:rPr>
                  <w:t>https://www.20087.com/M_JiXieJiDian/91/GaoDangJianZhuWuJinWeiLaiFaZhanQuShi.html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是提升建筑品质和功能的关键部件，近年来随着建筑设计的个性化和精细化而得到了快速发展。当前市场上，高档建筑五金不仅在外观设计上追求美学与实用性的完美结合，还在材料选用和制造工艺上实现了突破。随着消费者对高品质生活追求的不断提升，高档建筑五金产品更加注重细节处理和耐用性，如采用不锈钢、黄铜等优质材料，并通过精密加工确保产品的长久使用。</w:t>
      </w:r>
      <w:r>
        <w:rPr>
          <w:rFonts w:hint="eastAsia"/>
        </w:rPr>
        <w:br/>
      </w:r>
      <w:r>
        <w:rPr>
          <w:rFonts w:hint="eastAsia"/>
        </w:rPr>
        <w:t>　　未来，高档建筑五金行业将更加注重设计创新和智能化。一方面，随着新材料技术的应用，高档建筑五金将开发出更多具有独特设计风格和功能的产品，以满足不同消费者的需求。另一方面，通过集成智能技术，如智能锁具和门窗控制系统，高档建筑五金将为用户提供更加便捷、安全的居住体验。此外，随着环保理念的深入人心，高档建筑五金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1115a227e4122" w:history="1">
        <w:r>
          <w:rPr>
            <w:rStyle w:val="Hyperlink"/>
          </w:rPr>
          <w:t>中国高档建筑五金行业发展现状分析与市场前景预测报告（2024-2030年）</w:t>
        </w:r>
      </w:hyperlink>
      <w:r>
        <w:rPr>
          <w:rFonts w:hint="eastAsia"/>
        </w:rPr>
        <w:t>》基于权威机构及高档建筑五金相关协会等渠道的资料数据，全方位分析了高档建筑五金行业的现状、市场需求及市场规模。高档建筑五金报告详细探讨了产业链结构、价格趋势，并对高档建筑五金各细分市场进行了研究。同时，预测了高档建筑五金市场前景与发展趋势，剖析了品牌竞争状态、市场集中度，以及高档建筑五金重点企业的表现。此外，高档建筑五金报告还揭示了行业发展的潜在风险与机遇，为高档建筑五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2024-2030年高档建筑五金行业发展趋势及投资风险分析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2024-2030年中国高档建筑五金行业投资风险分析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(中智.林)佛山市合和建筑五金制品有限公司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　　一、高档建筑五金各地区对比销售分析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2018-2023年我国高档建筑五金行业资产合计及增长对比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2024-2030年中国高档建筑五金行业资产合计预测图</w:t>
      </w:r>
      <w:r>
        <w:rPr>
          <w:rFonts w:hint="eastAsia"/>
        </w:rPr>
        <w:br/>
      </w:r>
      <w:r>
        <w:rPr>
          <w:rFonts w:hint="eastAsia"/>
        </w:rPr>
        <w:t>　　图表 7 2018-2023年我国高档建筑五金行业工业总产值及增长对比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2024-2030年中国高档建筑五金行业工业总产值预测图</w:t>
      </w:r>
      <w:r>
        <w:rPr>
          <w:rFonts w:hint="eastAsia"/>
        </w:rPr>
        <w:br/>
      </w:r>
      <w:r>
        <w:rPr>
          <w:rFonts w:hint="eastAsia"/>
        </w:rPr>
        <w:t>　　图表 9 我国高档建筑五金周期</w:t>
      </w:r>
      <w:r>
        <w:rPr>
          <w:rFonts w:hint="eastAsia"/>
        </w:rPr>
        <w:br/>
      </w:r>
      <w:r>
        <w:rPr>
          <w:rFonts w:hint="eastAsia"/>
        </w:rPr>
        <w:t>　　图表 10 2018-2023年我国高档建筑五金行业规模企业个数及增长情况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2018-2023年我国高档建筑五金行业从业人员及增长对比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2018-2023年我国高档建筑五金行业资产合计及增长情况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2018-2023年我国高档建筑五金行业销售收入及增长对比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2018-2023年我国高档建筑五金行业主营业务成本及增长情况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2018-2023年我国高档建筑五金行业主营业务成本及增长对比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2018-2023年我国高档建筑五金行业工业总产值及增长情况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 2024-2030年我国高档建筑五金行业资产负债率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 2024-2030年我国高档建筑五金行业总资产周转率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 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 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 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 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 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 高档建筑五金产品服务影响程度分析</w:t>
      </w:r>
      <w:r>
        <w:rPr>
          <w:rFonts w:hint="eastAsia"/>
        </w:rPr>
        <w:br/>
      </w:r>
      <w:r>
        <w:rPr>
          <w:rFonts w:hint="eastAsia"/>
        </w:rPr>
        <w:t>　　图表 29 近3年北京森德公司资产负债率变化情况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2018-2023年我国高档建筑五金行业不同区域需求占比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1115a227e4122" w:history="1">
        <w:r>
          <w:rPr>
            <w:rStyle w:val="Hyperlink"/>
          </w:rPr>
          <w:t>中国高档建筑五金行业发展现状分析与市场前景预测报告（2024-2030年）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1115a227e4122" w:history="1">
        <w:r>
          <w:rPr>
            <w:rStyle w:val="Hyperlink"/>
          </w:rPr>
          <w:t>https://www.20087.com/M_JiXieJiDian/91/GaoDangJianZhuWuJinWeiLaiFaZhanQuShi.html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3d5216b15443d" w:history="1">
      <w:r>
        <w:rPr>
          <w:rStyle w:val="Hyperlink"/>
        </w:rPr>
        <w:t>中国高档建筑五金行业发展现状分析与市场前景预测报告（2024-2030年）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aoDangJianZhuWuJinWeiLaiFaZhanQuShi.html" TargetMode="External" Id="R95c1115a227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aoDangJianZhuWuJinWeiLaiFaZhanQuShi.html" TargetMode="External" Id="Rfd93d5216b1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2023-10-08T03:30:00Z</dcterms:created>
  <dcterms:modified xsi:type="dcterms:W3CDTF">2023-10-08T04:30:00Z</dcterms:modified>
  <dc:subject>中国高档建筑五金行业发展现状分析与市场前景预测报告（2024-2030年）</dc:subject>
  <dc:title>中国高档建筑五金行业发展现状分析与市场前景预测报告（2024-2030年）</dc:title>
  <cp:keywords>中国高档建筑五金行业发展现状分析与市场前景预测报告（2024-2030年）</cp:keywords>
  <dc:description>中国高档建筑五金行业发展现状分析与市场前景预测报告（2024-2030年）</dc:description>
</cp:coreProperties>
</file>