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9cc08c3743bc" w:history="1">
              <w:r>
                <w:rPr>
                  <w:rStyle w:val="Hyperlink"/>
                </w:rPr>
                <w:t>2024年中国船舶电子行业发展调研与发展趋势分析报告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9cc08c3743bc" w:history="1">
              <w:r>
                <w:rPr>
                  <w:rStyle w:val="Hyperlink"/>
                </w:rPr>
                <w:t>2024年中国船舶电子行业发展调研与发展趋势分析报告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19cc08c3743bc" w:history="1">
                <w:r>
                  <w:rPr>
                    <w:rStyle w:val="Hyperlink"/>
                  </w:rPr>
                  <w:t>https://www.20087.com/M_JiXieJiDian/92/ChuanBoDianZiHangYeQianJingFenXi.html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是应用于船舶上的各种电子系统与设备，包括导航系统、通讯系统、自动化控制系统等。随着信息技术的不断发展，船舶电子系统的集成度越来越高，功能也越来越强大。现代船舶电子不仅能够确保航行安全，还能提高船舶的运营效率。近年来，随着国际海事组织(IMO)对船舶环保及安全标准的提升，船舶电子技术正经历着快速的技术革新，以适应更加严格的要求。此外，数字化转型也正在推动船舶电子行业的变革，如智能船舶概念的兴起，使得船舶能够实现远程监控和自主航行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环保。一方面，随着物联网(IoT)和大数据技术的应用，船舶电子将朝着高度集成和智能化的方向发展，如通过传感器收集的数据进行船舶状态的实时监测，并通过数据分析预测潜在故障，从而提高维护效率和安全性。另一方面，为了响应全球对环境保护的关注，船舶电子将更加注重节能减排，例如通过优化动力管理系统来降低油耗和减少排放。长期来看，船舶电子行业将通过技术创新和服务升级，不断提高系统的可靠性和经济性，以满足日益严格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9cc08c3743bc" w:history="1">
        <w:r>
          <w:rPr>
            <w:rStyle w:val="Hyperlink"/>
          </w:rPr>
          <w:t>2024年中国船舶电子行业发展调研与发展趋势分析报告</w:t>
        </w:r>
      </w:hyperlink>
      <w:r>
        <w:rPr>
          <w:rFonts w:hint="eastAsia"/>
        </w:rPr>
        <w:t>》全面分析了船舶电子行业的市场规模、需求和价格趋势，探讨了产业链结构及其发展变化。船舶电子报告详尽阐述了行业现状，对未来船舶电子市场前景和发展趋势进行了科学预测。同时，船舶电子报告还深入剖析了细分市场的竞争格局，重点评估了行业领先企业的竞争实力、市场集中度及品牌影响力。船舶电子报告以专业、科学的视角，为投资者揭示了船舶电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一、船舶电子的定义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船舶电子行业地位分析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中国船舶电子行业宏观经济环境分析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中国船舶电子行业政策环境分析</w:t>
      </w:r>
      <w:r>
        <w:rPr>
          <w:rFonts w:hint="eastAsia"/>
        </w:rPr>
        <w:br/>
      </w:r>
      <w:r>
        <w:rPr>
          <w:rFonts w:hint="eastAsia"/>
        </w:rPr>
        <w:t>　　第一节 船舶电子行业政策法规环境分析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1、船舶电子产业准入政策分析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2、船舶电子行业法制政策取向分析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3、船舶电子行业人才政策取向分析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4、船舶电子行业布局政策取向分析</w:t>
      </w:r>
      <w:r>
        <w:rPr>
          <w:rFonts w:hint="eastAsia"/>
        </w:rPr>
        <w:br/>
      </w:r>
      <w:r>
        <w:rPr>
          <w:rFonts w:hint="eastAsia"/>
        </w:rPr>
        <w:t>　　第二节 船舶电子行业技术环境分析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2019-2024年中国船舶电子行业总体发展状况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中国船舶电子行业财务能力分析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2019-2024年中国船舶电子行业市场发展分析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2019-2024年中国船舶电子市场分析</w:t>
      </w:r>
      <w:r>
        <w:rPr>
          <w:rFonts w:hint="eastAsia"/>
        </w:rPr>
        <w:br/>
      </w:r>
      <w:r>
        <w:rPr>
          <w:rFonts w:hint="eastAsia"/>
        </w:rPr>
        <w:t>　　　　一、2019-2024年船舶电子市场形势回顾</w:t>
      </w:r>
      <w:r>
        <w:rPr>
          <w:rFonts w:hint="eastAsia"/>
        </w:rPr>
        <w:br/>
      </w:r>
      <w:r>
        <w:rPr>
          <w:rFonts w:hint="eastAsia"/>
        </w:rPr>
        <w:t>　　　　二、2024年船舶电子市场形势分析</w:t>
      </w:r>
      <w:r>
        <w:rPr>
          <w:rFonts w:hint="eastAsia"/>
        </w:rPr>
        <w:br/>
      </w:r>
      <w:r>
        <w:rPr>
          <w:rFonts w:hint="eastAsia"/>
        </w:rPr>
        <w:t>　　第二节 中国船舶电子行业市场发展的主要策略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一、发展国内船舶电子业的相关建议与对策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二、中国船舶电子产业的发展建议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2019-2024年中国船舶电子行业竞争格局分析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船舶电子企业国际竞争力比较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船舶电子行业竞争格局分析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一、船舶电子行业集中度分析</w:t>
      </w:r>
      <w:r>
        <w:rPr>
          <w:rFonts w:hint="eastAsia"/>
        </w:rPr>
        <w:br/>
      </w:r>
      <w:r>
        <w:rPr>
          <w:rFonts w:hint="eastAsia"/>
        </w:rPr>
        <w:t>　　　　二、船舶电子行业竞争程度分析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二、2024-2030年船舶电子行业竞争格局展望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2019-2024年中国船舶电子行业重点企业发展分析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中国船舶工业（集团）有限公司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沪东中华造船集团有限公司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2024-2030年中国船舶电子行业发展前景预测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2024-2030年中国船舶电子行业市场发展趋势预测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三、2024-2030年中国船舶电子行业市场价格走势预测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2024-2030年中国船舶电子技术发展趋势预测</w:t>
      </w:r>
      <w:r>
        <w:rPr>
          <w:rFonts w:hint="eastAsia"/>
        </w:rPr>
        <w:br/>
      </w:r>
      <w:r>
        <w:rPr>
          <w:rFonts w:hint="eastAsia"/>
        </w:rPr>
        <w:t>　　　　一、船舶电子发展新动态</w:t>
      </w:r>
      <w:r>
        <w:rPr>
          <w:rFonts w:hint="eastAsia"/>
        </w:rPr>
        <w:br/>
      </w:r>
      <w:r>
        <w:rPr>
          <w:rFonts w:hint="eastAsia"/>
        </w:rPr>
        <w:t>　　　　二、船舶电子技术新动态</w:t>
      </w:r>
      <w:r>
        <w:rPr>
          <w:rFonts w:hint="eastAsia"/>
        </w:rPr>
        <w:br/>
      </w:r>
      <w:r>
        <w:rPr>
          <w:rFonts w:hint="eastAsia"/>
        </w:rPr>
        <w:t>　　　　三、船舶电子技术发展趋势预测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2024-2030年中国船舶电子行业投资分析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1、船舶电子企业的国内营销模式建议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2、船舶电子企业海外营销模式建议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[-中智-林-]行业投资建议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四、行业发展战略</w:t>
      </w:r>
      <w:r>
        <w:rPr>
          <w:rFonts w:hint="eastAsia"/>
        </w:rPr>
        <w:br/>
      </w:r>
      <w:r>
        <w:rPr>
          <w:rFonts w:hint="eastAsia"/>
        </w:rPr>
        <w:t>　　　　五、船舶电子经营策略分析</w:t>
      </w:r>
      <w:r>
        <w:rPr>
          <w:rFonts w:hint="eastAsia"/>
        </w:rPr>
        <w:br/>
      </w:r>
      <w:r>
        <w:rPr>
          <w:rFonts w:hint="eastAsia"/>
        </w:rPr>
        <w:t>　　　　六、船舶电子品牌战略</w:t>
      </w:r>
      <w:r>
        <w:rPr>
          <w:rFonts w:hint="eastAsia"/>
        </w:rPr>
        <w:br/>
      </w:r>
      <w:r>
        <w:rPr>
          <w:rFonts w:hint="eastAsia"/>
        </w:rPr>
        <w:t>　　　　七、投资策略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中国籍沿海航行船舶配备船载电子海图系统时间表</w:t>
      </w:r>
      <w:r>
        <w:rPr>
          <w:rFonts w:hint="eastAsia"/>
        </w:rPr>
        <w:br/>
      </w:r>
      <w:r>
        <w:rPr>
          <w:rFonts w:hint="eastAsia"/>
        </w:rPr>
        <w:t>　　图表 中国籍内河航行船舶配备船载电子海图系统时间表</w:t>
      </w:r>
      <w:r>
        <w:rPr>
          <w:rFonts w:hint="eastAsia"/>
        </w:rPr>
        <w:br/>
      </w:r>
      <w:r>
        <w:rPr>
          <w:rFonts w:hint="eastAsia"/>
        </w:rPr>
        <w:t>　　图表 中国籍500总吨以下沿海航行船舶配备A级或B级AIS时间表</w:t>
      </w:r>
      <w:r>
        <w:rPr>
          <w:rFonts w:hint="eastAsia"/>
        </w:rPr>
        <w:br/>
      </w:r>
      <w:r>
        <w:rPr>
          <w:rFonts w:hint="eastAsia"/>
        </w:rPr>
        <w:t>　　图表 中国籍内河航行船舶配备A级或B级AIS设备时间表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2019-2024年中国船舶电子行业产值统计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2019-2024年中国船舶电子行业工业销售产值统计</w:t>
      </w:r>
      <w:r>
        <w:rPr>
          <w:rFonts w:hint="eastAsia"/>
        </w:rPr>
        <w:br/>
      </w:r>
      <w:r>
        <w:rPr>
          <w:rFonts w:hint="eastAsia"/>
        </w:rPr>
        <w:t>　　图表 2019-2024年GPS设备生产情况</w:t>
      </w:r>
      <w:r>
        <w:rPr>
          <w:rFonts w:hint="eastAsia"/>
        </w:rPr>
        <w:br/>
      </w:r>
      <w:r>
        <w:rPr>
          <w:rFonts w:hint="eastAsia"/>
        </w:rPr>
        <w:t>　　图表 2019-2024年回声探测仪设备生产情况</w:t>
      </w:r>
      <w:r>
        <w:rPr>
          <w:rFonts w:hint="eastAsia"/>
        </w:rPr>
        <w:br/>
      </w:r>
      <w:r>
        <w:rPr>
          <w:rFonts w:hint="eastAsia"/>
        </w:rPr>
        <w:t>　　图表 2019-2024年多普勒计程仪设备生产情况</w:t>
      </w:r>
      <w:r>
        <w:rPr>
          <w:rFonts w:hint="eastAsia"/>
        </w:rPr>
        <w:br/>
      </w:r>
      <w:r>
        <w:rPr>
          <w:rFonts w:hint="eastAsia"/>
        </w:rPr>
        <w:t>　　图表 2024年中国船舶电子行业销售统计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2019-2024年中国船舶电子行业产销比率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2024年中国船舶主营业务分析</w:t>
      </w:r>
      <w:r>
        <w:rPr>
          <w:rFonts w:hint="eastAsia"/>
        </w:rPr>
        <w:br/>
      </w:r>
      <w:r>
        <w:rPr>
          <w:rFonts w:hint="eastAsia"/>
        </w:rPr>
        <w:t>　　图表 2024年中国船舶成长能力分析</w:t>
      </w:r>
      <w:r>
        <w:rPr>
          <w:rFonts w:hint="eastAsia"/>
        </w:rPr>
        <w:br/>
      </w:r>
      <w:r>
        <w:rPr>
          <w:rFonts w:hint="eastAsia"/>
        </w:rPr>
        <w:t>　　图表 2024年中国船舶盈利能力分析</w:t>
      </w:r>
      <w:r>
        <w:rPr>
          <w:rFonts w:hint="eastAsia"/>
        </w:rPr>
        <w:br/>
      </w:r>
      <w:r>
        <w:rPr>
          <w:rFonts w:hint="eastAsia"/>
        </w:rPr>
        <w:t>　　图表 2024年中国船舶偿债能力分析</w:t>
      </w:r>
      <w:r>
        <w:rPr>
          <w:rFonts w:hint="eastAsia"/>
        </w:rPr>
        <w:br/>
      </w:r>
      <w:r>
        <w:rPr>
          <w:rFonts w:hint="eastAsia"/>
        </w:rPr>
        <w:t>　　图表 2024年中国船舶运营能力分析</w:t>
      </w:r>
      <w:r>
        <w:rPr>
          <w:rFonts w:hint="eastAsia"/>
        </w:rPr>
        <w:br/>
      </w:r>
      <w:r>
        <w:rPr>
          <w:rFonts w:hint="eastAsia"/>
        </w:rPr>
        <w:t>　　图表 2024年中国船舶主营业务分析</w:t>
      </w:r>
      <w:r>
        <w:rPr>
          <w:rFonts w:hint="eastAsia"/>
        </w:rPr>
        <w:br/>
      </w:r>
      <w:r>
        <w:rPr>
          <w:rFonts w:hint="eastAsia"/>
        </w:rPr>
        <w:t>　　图表 2024年江南重工成长能力分析</w:t>
      </w:r>
      <w:r>
        <w:rPr>
          <w:rFonts w:hint="eastAsia"/>
        </w:rPr>
        <w:br/>
      </w:r>
      <w:r>
        <w:rPr>
          <w:rFonts w:hint="eastAsia"/>
        </w:rPr>
        <w:t>　　图表 2024年江南重工盈利能力分析</w:t>
      </w:r>
      <w:r>
        <w:rPr>
          <w:rFonts w:hint="eastAsia"/>
        </w:rPr>
        <w:br/>
      </w:r>
      <w:r>
        <w:rPr>
          <w:rFonts w:hint="eastAsia"/>
        </w:rPr>
        <w:t>　　图表 2024年江南重工偿债能力分析</w:t>
      </w:r>
      <w:r>
        <w:rPr>
          <w:rFonts w:hint="eastAsia"/>
        </w:rPr>
        <w:br/>
      </w:r>
      <w:r>
        <w:rPr>
          <w:rFonts w:hint="eastAsia"/>
        </w:rPr>
        <w:t>　　图表 2024年江南重工运营能力分析</w:t>
      </w:r>
      <w:r>
        <w:rPr>
          <w:rFonts w:hint="eastAsia"/>
        </w:rPr>
        <w:br/>
      </w:r>
      <w:r>
        <w:rPr>
          <w:rFonts w:hint="eastAsia"/>
        </w:rPr>
        <w:t>　　图表 2024年广船国际主营业务分析</w:t>
      </w:r>
      <w:r>
        <w:rPr>
          <w:rFonts w:hint="eastAsia"/>
        </w:rPr>
        <w:br/>
      </w:r>
      <w:r>
        <w:rPr>
          <w:rFonts w:hint="eastAsia"/>
        </w:rPr>
        <w:t>　　图表 2024年广船国际成长能力分析</w:t>
      </w:r>
      <w:r>
        <w:rPr>
          <w:rFonts w:hint="eastAsia"/>
        </w:rPr>
        <w:br/>
      </w:r>
      <w:r>
        <w:rPr>
          <w:rFonts w:hint="eastAsia"/>
        </w:rPr>
        <w:t>　　图表 2024年广船国际盈利能力分析</w:t>
      </w:r>
      <w:r>
        <w:rPr>
          <w:rFonts w:hint="eastAsia"/>
        </w:rPr>
        <w:br/>
      </w:r>
      <w:r>
        <w:rPr>
          <w:rFonts w:hint="eastAsia"/>
        </w:rPr>
        <w:t>　　图表 2024年广船国际偿债能力分析</w:t>
      </w:r>
      <w:r>
        <w:rPr>
          <w:rFonts w:hint="eastAsia"/>
        </w:rPr>
        <w:br/>
      </w:r>
      <w:r>
        <w:rPr>
          <w:rFonts w:hint="eastAsia"/>
        </w:rPr>
        <w:t>　　图表 2024年广船国际运营能力分析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9cc08c3743bc" w:history="1">
        <w:r>
          <w:rPr>
            <w:rStyle w:val="Hyperlink"/>
          </w:rPr>
          <w:t>2024年中国船舶电子行业发展调研与发展趋势分析报告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19cc08c3743bc" w:history="1">
        <w:r>
          <w:rPr>
            <w:rStyle w:val="Hyperlink"/>
          </w:rPr>
          <w:t>https://www.20087.com/M_JiXieJiDian/92/ChuanBoDianZiHangYeQianJingFenXi.html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c8bb80fba4d22" w:history="1">
      <w:r>
        <w:rPr>
          <w:rStyle w:val="Hyperlink"/>
        </w:rPr>
        <w:t>2024年中国船舶电子行业发展调研与发展趋势分析报告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ChuanBoDianZiHangYeQianJingFenXi.html" TargetMode="External" Id="R95a19cc08c3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ChuanBoDianZiHangYeQianJingFenXi.html" TargetMode="External" Id="R7ccc8bb80fb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2024-05-05T05:31:00Z</dcterms:created>
  <dcterms:modified xsi:type="dcterms:W3CDTF">2024-05-05T06:31:00Z</dcterms:modified>
  <dc:subject>2024年中国船舶电子行业发展调研与发展趋势分析报告</dc:subject>
  <dc:title>2024年中国船舶电子行业发展调研与发展趋势分析报告</dc:title>
  <cp:keywords>2024年中国船舶电子行业发展调研与发展趋势分析报告</cp:keywords>
  <dc:description>2024年中国船舶电子行业发展调研与发展趋势分析报告</dc:description>
</cp:coreProperties>
</file>