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a48a83a1f4237" w:history="1">
              <w:r>
                <w:rPr>
                  <w:rStyle w:val="Hyperlink"/>
                </w:rPr>
                <w:t>2025-2031年中国AI智能边缘计算盒市场现状与前景趋势预测报告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a48a83a1f4237" w:history="1">
              <w:r>
                <w:rPr>
                  <w:rStyle w:val="Hyperlink"/>
                </w:rPr>
                <w:t>2025-2031年中国AI智能边缘计算盒市场现状与前景趋势预测报告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a48a83a1f4237" w:history="1">
                <w:r>
                  <w:rPr>
                    <w:rStyle w:val="Hyperlink"/>
                  </w:rPr>
                  <w:t>https://www.20087.com/3/29/AIZhiNengBianYuanJiSuanHeDeQianJingQuShi.html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边缘计算盒是集成了高性能处理器、专用加速单元与多路接口的嵌入式设备，用于在靠近数据源的网络边缘端执行实时数据处理、视频分析与本地决策，广泛应用于智能安防、工业视觉、交通监控与零售分析场景。AI智能边缘计算盒依赖芯片算力密度、散热设计与操作系统优化确保在复杂环境下的稳定运行。国内在中端推理设备领域具备量产能力，但在高并发视频流处理、低延迟响应及长时间运行的系统可靠性方面存在挑战。部分AI智能边缘计算盒在高温或震动环境下出现性能降频或连接中断，影响业务连续性。此外，设备管理平台对多节点的统一配置与固件升级支持能力有待提升。</w:t>
      </w:r>
      <w:r>
        <w:rPr>
          <w:rFonts w:hint="eastAsia"/>
        </w:rPr>
        <w:br/>
      </w:r>
      <w:r>
        <w:rPr>
          <w:rFonts w:hint="eastAsia"/>
        </w:rPr>
        <w:t>　　未来，AI智能边缘计算盒的发展将向高可靠性、模块化与开放生态方向演进。通过优化硬件冗余设计与动态功耗管理策略，可提升在无人值守场景下的自恢复能力与能效表现。在边缘计算网络中，AI智能边缘计算盒正与中心云平台协同，构建支持模型分发、增量训练与结果聚合的云边协同架构，增强系统智能水平。未来，AI智能边缘计算盒将从独立计算节点向边缘智能基础设施转型，参与实现分布式系统的自主决策与资源优化。开放式软件栈与标准化API接口的应用将促进应用生态繁荣。数字化延迟抖动测试平台可评估不同负载条件下的响应稳定性。标准化环境耐受性测试与系统可用性评估协议的建立，将为智慧城市、智能制造及关键基础设施提供可靠边缘计算保障，推动行业向高鲁棒性、高互操作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a48a83a1f4237" w:history="1">
        <w:r>
          <w:rPr>
            <w:rStyle w:val="Hyperlink"/>
          </w:rPr>
          <w:t>2025-2031年中国AI智能边缘计算盒市场现状与前景趋势预测报告</w:t>
        </w:r>
      </w:hyperlink>
      <w:r>
        <w:rPr>
          <w:rFonts w:hint="eastAsia"/>
        </w:rPr>
        <w:t>》全面分析了AI智能边缘计算盒行业的产业链、市场规模、需求与价格动态，并客观呈现了当前行业的现状。同时，报告科学预测了AI智能边缘计算盒市场前景及发展趋势，聚焦于重点企业，全面分析了AI智能边缘计算盒市场竞争格局、集中度及品牌影响力。此外，AI智能边缘计算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AI智能边缘计算盒行业概述</w:t>
      </w:r>
      <w:r>
        <w:rPr>
          <w:rFonts w:hint="eastAsia"/>
        </w:rPr>
        <w:br/>
      </w:r>
      <w:r>
        <w:rPr>
          <w:rFonts w:hint="eastAsia"/>
        </w:rPr>
        <w:t>　　第一节 AI智能边缘计算盒定义与分类</w:t>
      </w:r>
      <w:r>
        <w:rPr>
          <w:rFonts w:hint="eastAsia"/>
        </w:rPr>
        <w:br/>
      </w:r>
      <w:r>
        <w:rPr>
          <w:rFonts w:hint="eastAsia"/>
        </w:rPr>
        <w:t>　　第二节 AI智能边缘计算盒应用领域</w:t>
      </w:r>
      <w:r>
        <w:rPr>
          <w:rFonts w:hint="eastAsia"/>
        </w:rPr>
        <w:br/>
      </w:r>
      <w:r>
        <w:rPr>
          <w:rFonts w:hint="eastAsia"/>
        </w:rPr>
        <w:t>　　第三节 AI智能边缘计算盒行业经济指标分析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AI智能边缘计算盒产业链及经营模式分析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三、AI智能边缘计算盒销售模式及销售渠道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全球AI智能边缘计算盒市场发展综述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2019-2024年全球AI智能边缘计算盒市场规模与趋势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主要国家与地区AI智能边缘计算盒市场分析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2025-2031年全球AI智能边缘计算盒行业发展趋势与前景预测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中国AI智能边缘计算盒行业市场分析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2024-2025年AI智能边缘计算盒产能与投资动态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一、国内AI智能边缘计算盒产能及利用情况</w:t>
      </w:r>
      <w:r>
        <w:rPr>
          <w:rFonts w:hint="eastAsia"/>
        </w:rPr>
        <w:br/>
      </w:r>
      <w:r>
        <w:rPr>
          <w:rFonts w:hint="eastAsia"/>
        </w:rPr>
        <w:t>　　　　二、AI智能边缘计算盒产能扩张与投资动态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2025-2031年AI智能边缘计算盒行业产量统计与趋势预测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一、2019-2024年AI智能边缘计算盒行业产量数据统计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1、2019-2024年AI智能边缘计算盒产量及增长趋势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2、2019-2024年AI智能边缘计算盒细分产品产量及份额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二、影响AI智能边缘计算盒产量的关键因素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三、2025-2031年AI智能边缘计算盒产量预测</w:t>
      </w:r>
      <w:r>
        <w:rPr>
          <w:rFonts w:hint="eastAsia"/>
        </w:rPr>
        <w:br/>
      </w:r>
      <w:r>
        <w:rPr>
          <w:rFonts w:hint="eastAsia"/>
        </w:rPr>
        <w:t>　　第三节 2025-2031年AI智能边缘计算盒市场需求与销售分析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一、2024-2025年AI智能边缘计算盒行业需求现状</w:t>
      </w:r>
      <w:r>
        <w:rPr>
          <w:rFonts w:hint="eastAsia"/>
        </w:rPr>
        <w:br/>
      </w:r>
      <w:r>
        <w:rPr>
          <w:rFonts w:hint="eastAsia"/>
        </w:rPr>
        <w:t>　　　　二、AI智能边缘计算盒客户群体与需求特点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三、2019-2024年AI智能边缘计算盒行业销售规模分析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四、2025-2031年AI智能边缘计算盒市场增长潜力与规模预测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中国AI智能边缘计算盒细分市场与下游应用领域分析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AI智能边缘计算盒细分市场分析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一、2024-2025年AI智能边缘计算盒主要细分产品市场现状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AI智能边缘计算盒下游应用与客户群体分析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一、2024-2025年AI智能边缘计算盒各应用领域市场现状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2024-2025年AI智能边缘计算盒行业技术发展现状及趋势分析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AI智能边缘计算盒行业技术发展现状分析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国内外AI智能边缘计算盒行业技术差异与原因</w:t>
      </w:r>
      <w:r>
        <w:rPr>
          <w:rFonts w:hint="eastAsia"/>
        </w:rPr>
        <w:br/>
      </w:r>
      <w:r>
        <w:rPr>
          <w:rFonts w:hint="eastAsia"/>
        </w:rPr>
        <w:t>　　第三节 AI智能边缘计算盒行业技术发展方向、趋势预测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提升AI智能边缘计算盒行业技术能力策略建议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AI智能边缘计算盒价格机制与竞争策略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一、2019-2024年AI智能边缘计算盒市场价格走势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AI智能边缘计算盒定价策略与方法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2025-2031年AI智能边缘计算盒价格竞争态势与趋势预测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中国AI智能边缘计算盒行业重点区域市场研究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2024-2025年重点区域AI智能边缘计算盒市场发展概况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二、2019-2024年AI智能边缘计算盒市场需求规模情况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二、2019-2024年AI智能边缘计算盒市场需求规模情况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二、2019-2024年AI智能边缘计算盒市场需求规模情况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二、2019-2024年AI智能边缘计算盒市场需求规模情况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二、2019-2024年AI智能边缘计算盒市场需求规模情况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三、2025-2031年AI智能边缘计算盒行业发展潜力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2019-2024年中国AI智能边缘计算盒行业进出口情况分析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AI智能边缘计算盒行业进口情况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一、2019-2024年AI智能边缘计算盒进口规模及增长情况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二、AI智能边缘计算盒主要进口来源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AI智能边缘计算盒行业出口情况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一、2019-2024年AI智能边缘计算盒出口规模及增长情况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二、AI智能边缘计算盒主要出口目的地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2019-2024年中国AI智能边缘计算盒行业总体发展与财务状况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2019-2024年中国AI智能边缘计算盒行业规模情况</w:t>
      </w:r>
      <w:r>
        <w:rPr>
          <w:rFonts w:hint="eastAsia"/>
        </w:rPr>
        <w:br/>
      </w:r>
      <w:r>
        <w:rPr>
          <w:rFonts w:hint="eastAsia"/>
        </w:rPr>
        <w:t>　　　　一、AI智能边缘计算盒行业企业数量规模</w:t>
      </w:r>
      <w:r>
        <w:rPr>
          <w:rFonts w:hint="eastAsia"/>
        </w:rPr>
        <w:br/>
      </w:r>
      <w:r>
        <w:rPr>
          <w:rFonts w:hint="eastAsia"/>
        </w:rPr>
        <w:t>　　　　二、AI智能边缘计算盒行业从业人员规模</w:t>
      </w:r>
      <w:r>
        <w:rPr>
          <w:rFonts w:hint="eastAsia"/>
        </w:rPr>
        <w:br/>
      </w:r>
      <w:r>
        <w:rPr>
          <w:rFonts w:hint="eastAsia"/>
        </w:rPr>
        <w:t>　　　　三、AI智能边缘计算盒行业市场敏感性分析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2019-2024年中国AI智能边缘计算盒行业财务能力分析</w:t>
      </w:r>
      <w:r>
        <w:rPr>
          <w:rFonts w:hint="eastAsia"/>
        </w:rPr>
        <w:br/>
      </w:r>
      <w:r>
        <w:rPr>
          <w:rFonts w:hint="eastAsia"/>
        </w:rPr>
        <w:t>　　　　一、AI智能边缘计算盒行业盈利能力</w:t>
      </w:r>
      <w:r>
        <w:rPr>
          <w:rFonts w:hint="eastAsia"/>
        </w:rPr>
        <w:br/>
      </w:r>
      <w:r>
        <w:rPr>
          <w:rFonts w:hint="eastAsia"/>
        </w:rPr>
        <w:t>　　　　二、AI智能边缘计算盒行业偿债能力</w:t>
      </w:r>
      <w:r>
        <w:rPr>
          <w:rFonts w:hint="eastAsia"/>
        </w:rPr>
        <w:br/>
      </w:r>
      <w:r>
        <w:rPr>
          <w:rFonts w:hint="eastAsia"/>
        </w:rPr>
        <w:t>　　　　三、AI智能边缘计算盒行业营运能力</w:t>
      </w:r>
      <w:r>
        <w:rPr>
          <w:rFonts w:hint="eastAsia"/>
        </w:rPr>
        <w:br/>
      </w:r>
      <w:r>
        <w:rPr>
          <w:rFonts w:hint="eastAsia"/>
        </w:rPr>
        <w:t>　　　　四、AI智能边缘计算盒行业发展能力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AI智能边缘计算盒行业重点企业调研分析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二、企业AI智能边缘计算盒业务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中国AI智能边缘计算盒行业竞争格局分析</w:t>
      </w:r>
      <w:r>
        <w:rPr>
          <w:rFonts w:hint="eastAsia"/>
        </w:rPr>
        <w:br/>
      </w:r>
      <w:r>
        <w:rPr>
          <w:rFonts w:hint="eastAsia"/>
        </w:rPr>
        <w:t>　　第一节 AI智能边缘计算盒行业竞争格局总览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2024-2025年AI智能边缘计算盒行业竞争力分析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2019-2024年AI智能边缘计算盒行业企业并购活动分析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2024-2025年AI智能边缘计算盒行业会展与招投标活动分析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一、AI智能边缘计算盒行业会展活动及其市场影响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2025年中国AI智能边缘计算盒企业发展企业发展策略与建议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AI智能边缘计算盒销售模式与渠道策略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AI智能边缘计算盒品牌与市场推广策略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AI智能边缘计算盒研发投入与技术创新能力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AI智能边缘计算盒合作联盟与资源整合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中国AI智能边缘计算盒行业风险与对策</w:t>
      </w:r>
      <w:r>
        <w:rPr>
          <w:rFonts w:hint="eastAsia"/>
        </w:rPr>
        <w:br/>
      </w:r>
      <w:r>
        <w:rPr>
          <w:rFonts w:hint="eastAsia"/>
        </w:rPr>
        <w:t>　　第一节 AI智能边缘计算盒行业SWOT分析</w:t>
      </w:r>
      <w:r>
        <w:rPr>
          <w:rFonts w:hint="eastAsia"/>
        </w:rPr>
        <w:br/>
      </w:r>
      <w:r>
        <w:rPr>
          <w:rFonts w:hint="eastAsia"/>
        </w:rPr>
        <w:t>　　　　一、AI智能边缘计算盒行业优势</w:t>
      </w:r>
      <w:r>
        <w:rPr>
          <w:rFonts w:hint="eastAsia"/>
        </w:rPr>
        <w:br/>
      </w:r>
      <w:r>
        <w:rPr>
          <w:rFonts w:hint="eastAsia"/>
        </w:rPr>
        <w:t>　　　　二、AI智能边缘计算盒行业劣势</w:t>
      </w:r>
      <w:r>
        <w:rPr>
          <w:rFonts w:hint="eastAsia"/>
        </w:rPr>
        <w:br/>
      </w:r>
      <w:r>
        <w:rPr>
          <w:rFonts w:hint="eastAsia"/>
        </w:rPr>
        <w:t>　　　　三、AI智能边缘计算盒市场机会</w:t>
      </w:r>
      <w:r>
        <w:rPr>
          <w:rFonts w:hint="eastAsia"/>
        </w:rPr>
        <w:br/>
      </w:r>
      <w:r>
        <w:rPr>
          <w:rFonts w:hint="eastAsia"/>
        </w:rPr>
        <w:t>　　　　四、AI智能边缘计算盒市场威胁</w:t>
      </w:r>
      <w:r>
        <w:rPr>
          <w:rFonts w:hint="eastAsia"/>
        </w:rPr>
        <w:br/>
      </w:r>
      <w:r>
        <w:rPr>
          <w:rFonts w:hint="eastAsia"/>
        </w:rPr>
        <w:t>　　第二节 AI智能边缘计算盒行业风险及对策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2025-2031年中国AI智能边缘计算盒行业前景与发展趋势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2024-2025年AI智能边缘计算盒行业发展环境分析</w:t>
      </w:r>
      <w:r>
        <w:rPr>
          <w:rFonts w:hint="eastAsia"/>
        </w:rPr>
        <w:br/>
      </w:r>
      <w:r>
        <w:rPr>
          <w:rFonts w:hint="eastAsia"/>
        </w:rPr>
        <w:t>　　　　一、AI智能边缘计算盒行业主管部门与监管体制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二、AI智能边缘计算盒行业主要法律法规及政策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三、AI智能边缘计算盒行业标准与质量监管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2025-2031年AI智能边缘计算盒行业发展趋势与方向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2025-2031年AI智能边缘计算盒行业发展潜力与机遇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AI智能边缘计算盒行业研究结论与建议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中.智.林.AI智能边缘计算盒行业发展建议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AI智能边缘计算盒行业类别</w:t>
      </w:r>
      <w:r>
        <w:rPr>
          <w:rFonts w:hint="eastAsia"/>
        </w:rPr>
        <w:br/>
      </w:r>
      <w:r>
        <w:rPr>
          <w:rFonts w:hint="eastAsia"/>
        </w:rPr>
        <w:t>　　图表 AI智能边缘计算盒行业产业链调研</w:t>
      </w:r>
      <w:r>
        <w:rPr>
          <w:rFonts w:hint="eastAsia"/>
        </w:rPr>
        <w:br/>
      </w:r>
      <w:r>
        <w:rPr>
          <w:rFonts w:hint="eastAsia"/>
        </w:rPr>
        <w:t>　　图表 AI智能边缘计算盒行业现状</w:t>
      </w:r>
      <w:r>
        <w:rPr>
          <w:rFonts w:hint="eastAsia"/>
        </w:rPr>
        <w:br/>
      </w:r>
      <w:r>
        <w:rPr>
          <w:rFonts w:hint="eastAsia"/>
        </w:rPr>
        <w:t>　　图表 AI智能边缘计算盒行业标准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2019-2024年中国AI智能边缘计算盒行业市场规模</w:t>
      </w:r>
      <w:r>
        <w:rPr>
          <w:rFonts w:hint="eastAsia"/>
        </w:rPr>
        <w:br/>
      </w:r>
      <w:r>
        <w:rPr>
          <w:rFonts w:hint="eastAsia"/>
        </w:rPr>
        <w:t>　　图表 2024年中国AI智能边缘计算盒行业产能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2019-2024年中国AI智能边缘计算盒行业产量统计</w:t>
      </w:r>
      <w:r>
        <w:rPr>
          <w:rFonts w:hint="eastAsia"/>
        </w:rPr>
        <w:br/>
      </w:r>
      <w:r>
        <w:rPr>
          <w:rFonts w:hint="eastAsia"/>
        </w:rPr>
        <w:t>　　图表 AI智能边缘计算盒行业动态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2019-2024年中国AI智能边缘计算盒市场需求量</w:t>
      </w:r>
      <w:r>
        <w:rPr>
          <w:rFonts w:hint="eastAsia"/>
        </w:rPr>
        <w:br/>
      </w:r>
      <w:r>
        <w:rPr>
          <w:rFonts w:hint="eastAsia"/>
        </w:rPr>
        <w:t>　　图表 2024年中国AI智能边缘计算盒行业需求区域调研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2019-2024年中国AI智能边缘计算盒行情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2019-2024年中国AI智能边缘计算盒进口统计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2019-2024年中国AI智能边缘计算盒行业企业数量统计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**地区AI智能边缘计算盒市场规模</w:t>
      </w:r>
      <w:r>
        <w:rPr>
          <w:rFonts w:hint="eastAsia"/>
        </w:rPr>
        <w:br/>
      </w:r>
      <w:r>
        <w:rPr>
          <w:rFonts w:hint="eastAsia"/>
        </w:rPr>
        <w:t>　　图表 **地区AI智能边缘计算盒行业市场需求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**地区AI智能边缘计算盒市场调研</w:t>
      </w:r>
      <w:r>
        <w:rPr>
          <w:rFonts w:hint="eastAsia"/>
        </w:rPr>
        <w:br/>
      </w:r>
      <w:r>
        <w:rPr>
          <w:rFonts w:hint="eastAsia"/>
        </w:rPr>
        <w:t>　　图表 **地区AI智能边缘计算盒行业市场需求分析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**地区AI智能边缘计算盒市场规模</w:t>
      </w:r>
      <w:r>
        <w:rPr>
          <w:rFonts w:hint="eastAsia"/>
        </w:rPr>
        <w:br/>
      </w:r>
      <w:r>
        <w:rPr>
          <w:rFonts w:hint="eastAsia"/>
        </w:rPr>
        <w:t>　　图表 **地区AI智能边缘计算盒行业市场需求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**地区AI智能边缘计算盒市场调研</w:t>
      </w:r>
      <w:r>
        <w:rPr>
          <w:rFonts w:hint="eastAsia"/>
        </w:rPr>
        <w:br/>
      </w:r>
      <w:r>
        <w:rPr>
          <w:rFonts w:hint="eastAsia"/>
        </w:rPr>
        <w:t>　　图表 **地区AI智能边缘计算盒行业市场需求分析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AI智能边缘计算盒行业竞争对手分析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AI智能边缘计算盒重点企业（三）成长能力情况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2025-2031年中国AI智能边缘计算盒行业市场规模预测</w:t>
      </w:r>
      <w:r>
        <w:rPr>
          <w:rFonts w:hint="eastAsia"/>
        </w:rPr>
        <w:br/>
      </w:r>
      <w:r>
        <w:rPr>
          <w:rFonts w:hint="eastAsia"/>
        </w:rPr>
        <w:t>　　图表 AI智能边缘计算盒行业准入条件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2025-2031年中国AI智能边缘计算盒市场前景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2025-2031年中国AI智能边缘计算盒行业发展趋势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a48a83a1f4237" w:history="1">
        <w:r>
          <w:rPr>
            <w:rStyle w:val="Hyperlink"/>
          </w:rPr>
          <w:t>2025-2031年中国AI智能边缘计算盒市场现状与前景趋势预测报告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a48a83a1f4237" w:history="1">
        <w:r>
          <w:rPr>
            <w:rStyle w:val="Hyperlink"/>
          </w:rPr>
          <w:t>https://www.20087.com/3/29/AIZhiNengBianYuanJiSuanHeDeQianJingQuShi.html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b9e718ea433b" w:history="1">
      <w:r>
        <w:rPr>
          <w:rStyle w:val="Hyperlink"/>
        </w:rPr>
        <w:t>2025-2031年中国AI智能边缘计算盒市场现状与前景趋势预测报告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IZhiNengBianYuanJiSuanHeDeQianJingQuShi.html" TargetMode="External" Id="R455a48a83a1f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IZhiNengBianYuanJiSuanHeDeQianJingQuShi.html" TargetMode="External" Id="Rd18bb9e718e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2025-10-06T02:01:05Z</dcterms:created>
  <dcterms:modified xsi:type="dcterms:W3CDTF">2025-10-06T03:01:05Z</dcterms:modified>
  <dc:subject>2025-2031年中国AI智能边缘计算盒市场现状与前景趋势预测报告</dc:subject>
  <dc:title>2025-2031年中国AI智能边缘计算盒市场现状与前景趋势预测报告</dc:title>
  <cp:keywords>2025-2031年中国AI智能边缘计算盒市场现状与前景趋势预测报告</cp:keywords>
  <dc:description>2025-2031年中国AI智能边缘计算盒市场现状与前景趋势预测报告</dc:description>
</cp:coreProperties>
</file>