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75c12a1b946f5" w:history="1">
              <w:r>
                <w:rPr>
                  <w:rStyle w:val="Hyperlink"/>
                </w:rPr>
                <w:t>中国抽水蓄能电站市场研究分析与发展前景报告（2025-2031年）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75c12a1b946f5" w:history="1">
              <w:r>
                <w:rPr>
                  <w:rStyle w:val="Hyperlink"/>
                </w:rPr>
                <w:t>中国抽水蓄能电站市场研究分析与发展前景报告（2025-2031年）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75c12a1b946f5" w:history="1">
                <w:r>
                  <w:rPr>
                    <w:rStyle w:val="Hyperlink"/>
                  </w:rPr>
                  <w:t>https://www.20087.com/3/29/ChouShuiXuNengDianZhanDeXianZhuangYuQianJing.html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一种成熟的电力储能技术，近年来在全球范围内得到了广泛关注和应用。它通过在用电低谷时段将电能转化为水的势能储存起来，在用电高峰时段再将水能转换为电能，从而实现电力系统的削峰填谷，提高电网运行的灵活性和可靠性。中国在抽水蓄能电站建设方面处于世界领先地位，多个大型项目已投入运营，有效缓解了电力供需矛盾，促进了可再生能源的大规模并网。</w:t>
      </w:r>
      <w:r>
        <w:rPr>
          <w:rFonts w:hint="eastAsia"/>
        </w:rPr>
        <w:br/>
      </w:r>
      <w:r>
        <w:rPr>
          <w:rFonts w:hint="eastAsia"/>
        </w:rPr>
        <w:t>　　未来，抽水蓄能电站的发展将更加注重技术创新和智能化管理。随着电力系统对储能技术需求的多样化，抽水蓄能电站将探索与风能、太阳能等可再生能源的深度融合，形成多能互补的新型电力系统。同时，通过大数据、云计算等技术，实现电站的智能调度和运维，提高运行效率和安全性。此外，随着全球能源转型的加速，抽水蓄能电站的建设将更加注重环境保护和生态修复，实现绿色、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75c12a1b946f5" w:history="1">
        <w:r>
          <w:rPr>
            <w:rStyle w:val="Hyperlink"/>
          </w:rPr>
          <w:t>中国抽水蓄能电站市场研究分析与发展前景报告（2025-2031年）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抽水蓄能电站行业的现状与发展趋势，并对抽水蓄能电站产业链各环节进行了系统性探讨。报告科学预测了抽水蓄能电站行业未来发展方向，重点分析了抽水蓄能电站技术现状及创新路径，同时聚焦抽水蓄能电站重点企业的经营表现，评估了市场竞争格局、品牌影响力及市场集中度。通过对细分市场的深入研究及SWOT分析，报告揭示了抽水蓄能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抽水蓄能电站产业概述</w:t>
      </w:r>
      <w:r>
        <w:rPr>
          <w:rFonts w:hint="eastAsia"/>
        </w:rPr>
        <w:br/>
      </w:r>
      <w:r>
        <w:rPr>
          <w:rFonts w:hint="eastAsia"/>
        </w:rPr>
        <w:t>　　第一节 抽水蓄能电站定义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</w:t>
      </w:r>
      <w:r>
        <w:rPr>
          <w:rFonts w:hint="eastAsia"/>
        </w:rPr>
        <w:br/>
      </w:r>
      <w:r>
        <w:rPr>
          <w:rFonts w:hint="eastAsia"/>
        </w:rPr>
        <w:t>　　第三节 抽水蓄能电站产业链分析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2024-2025年中国抽水蓄能电站行业运行环境分析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中国抽水蓄能电站运行经济环境分析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中国抽水蓄能电站产业政策环境分析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一、抽水蓄能电站行业监管体制</w:t>
      </w:r>
      <w:r>
        <w:rPr>
          <w:rFonts w:hint="eastAsia"/>
        </w:rPr>
        <w:br/>
      </w:r>
      <w:r>
        <w:rPr>
          <w:rFonts w:hint="eastAsia"/>
        </w:rPr>
        <w:t>　　　　二、抽水蓄能电站行业主要法规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三、主要抽水蓄能电站产业政策</w:t>
      </w:r>
      <w:r>
        <w:rPr>
          <w:rFonts w:hint="eastAsia"/>
        </w:rPr>
        <w:br/>
      </w:r>
      <w:r>
        <w:rPr>
          <w:rFonts w:hint="eastAsia"/>
        </w:rPr>
        <w:t>　　第三节 中国抽水蓄能电站产业社会环境分析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全球主要国家抽水蓄能电站市场现状</w:t>
      </w:r>
      <w:r>
        <w:rPr>
          <w:rFonts w:hint="eastAsia"/>
        </w:rPr>
        <w:br/>
      </w:r>
      <w:r>
        <w:rPr>
          <w:rFonts w:hint="eastAsia"/>
        </w:rPr>
        <w:t>　　第三节 全球抽水蓄能电站行业发展趋势预测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三、抽水蓄能电站行业人员规模情况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2019-2024年中国抽水蓄能电站行业财务能力分析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2024-2025年中国抽水蓄能电站行业热点动态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2025年中国抽水蓄能电站行业面临的挑战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中国重点地区抽水蓄能电站行业市场调研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2025年抽水蓄能电站行业集中度分析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三、我国抽水蓄能电站市场竞争趋势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抽水蓄能电站企业发展策略分析</w:t>
      </w:r>
      <w:r>
        <w:rPr>
          <w:rFonts w:hint="eastAsia"/>
        </w:rPr>
        <w:br/>
      </w:r>
      <w:r>
        <w:rPr>
          <w:rFonts w:hint="eastAsia"/>
        </w:rPr>
        <w:t>　　第一节 抽水蓄能电站市场策略分析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一、抽水蓄能电站价格策略分析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二、抽水蓄能电站渠道策略分析</w:t>
      </w:r>
      <w:r>
        <w:rPr>
          <w:rFonts w:hint="eastAsia"/>
        </w:rPr>
        <w:br/>
      </w:r>
      <w:r>
        <w:rPr>
          <w:rFonts w:hint="eastAsia"/>
        </w:rPr>
        <w:t>　　第二节 抽水蓄能电站销售策略分析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提高抽水蓄能电站企业竞争力的策略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一、提高中国抽水蓄能电站企业核心竞争力的对策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二、抽水蓄能电站企业提升竞争力的主要方向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三、影响抽水蓄能电站企业核心竞争力的因素及提升途径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四、提高抽水蓄能电站企业竞争力的策略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抽水蓄能电站行业SWOT模型分析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2025-2031年中国抽水蓄能电站行业投资潜力及发展趋势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2025-2031年抽水蓄能电站行业投资潜力分析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二、抽水蓄能电站行业目标市场需求潜力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三、抽水蓄能电站行业投资潜力综合评判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二、2025年抽水蓄能电站发展趋势预测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三、2025-2031年我国抽水蓄能电站行业发展剖析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五、未来抽水蓄能电站行业发展变局剖析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抽水蓄能电站行业历程</w:t>
      </w:r>
      <w:r>
        <w:rPr>
          <w:rFonts w:hint="eastAsia"/>
        </w:rPr>
        <w:br/>
      </w:r>
      <w:r>
        <w:rPr>
          <w:rFonts w:hint="eastAsia"/>
        </w:rPr>
        <w:t>　　图表 抽水蓄能电站行业生命周期</w:t>
      </w:r>
      <w:r>
        <w:rPr>
          <w:rFonts w:hint="eastAsia"/>
        </w:rPr>
        <w:br/>
      </w:r>
      <w:r>
        <w:rPr>
          <w:rFonts w:hint="eastAsia"/>
        </w:rPr>
        <w:t>　　图表 抽水蓄能电站行业产业链分析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2019-2024年抽水蓄能电站行业市场容量统计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75c12a1b946f5" w:history="1">
        <w:r>
          <w:rPr>
            <w:rStyle w:val="Hyperlink"/>
          </w:rPr>
          <w:t>中国抽水蓄能电站市场研究分析与发展前景报告（2025-2031年）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75c12a1b946f5" w:history="1">
        <w:r>
          <w:rPr>
            <w:rStyle w:val="Hyperlink"/>
          </w:rPr>
          <w:t>https://www.20087.com/3/29/ChouShuiXuNengDianZhanDeXianZhuangYuQianJing.html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53d48cfc04509" w:history="1">
      <w:r>
        <w:rPr>
          <w:rStyle w:val="Hyperlink"/>
        </w:rPr>
        <w:t>中国抽水蓄能电站市场研究分析与发展前景报告（2025-2031年）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ouShuiXuNengDianZhanDeXianZhuangYuQianJing.html" TargetMode="External" Id="R66f75c12a1b9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ouShuiXuNengDianZhanDeXianZhuangYuQianJing.html" TargetMode="External" Id="R38e53d48cfc0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2024-09-20T03:18:00Z</dcterms:created>
  <dcterms:modified xsi:type="dcterms:W3CDTF">2024-09-20T04:18:00Z</dcterms:modified>
  <dc:subject>中国抽水蓄能电站市场研究分析与发展前景报告（2025-2031年）</dc:subject>
  <dc:title>中国抽水蓄能电站市场研究分析与发展前景报告（2025-2031年）</dc:title>
  <cp:keywords>中国抽水蓄能电站市场研究分析与发展前景报告（2025-2031年）</cp:keywords>
  <dc:description>中国抽水蓄能电站市场研究分析与发展前景报告（2025-2031年）</dc:description>
</cp:coreProperties>
</file>