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7b5d4e6964dc1" w:history="1">
              <w:r>
                <w:rPr>
                  <w:rStyle w:val="Hyperlink"/>
                </w:rPr>
                <w:t>2024-2030年中国民用钢质船舶市场现状调研分析及发展前景报告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7b5d4e6964dc1" w:history="1">
              <w:r>
                <w:rPr>
                  <w:rStyle w:val="Hyperlink"/>
                </w:rPr>
                <w:t>2024-2030年中国民用钢质船舶市场现状调研分析及发展前景报告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7b5d4e6964dc1" w:history="1">
                <w:r>
                  <w:rPr>
                    <w:rStyle w:val="Hyperlink"/>
                  </w:rPr>
                  <w:t>https://www.20087.com/3/79/MinYongGangZhiChuanBoWeiLaiFaZha.html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钢质船舶主要包括货船、客船、游轮等，是水上运输和旅游的重要工具。近年来，随着全球经济的发展和旅游业的繁荣，民用钢质船舶的需求保持了稳定的增长。目前，民用钢质船舶的设计和建造技术不断进步，例如采用更高效的推进系统、更环保的燃料选择以及更加舒适的内部空间设计。</w:t>
      </w:r>
      <w:r>
        <w:rPr>
          <w:rFonts w:hint="eastAsia"/>
        </w:rPr>
        <w:br/>
      </w:r>
      <w:r>
        <w:rPr>
          <w:rFonts w:hint="eastAsia"/>
        </w:rPr>
        <w:t>　　未来，民用钢质船舶的发展将更加注重节能减排和乘客体验。在节能减排方面，随着国际海事组织(IMO)对船舶排放标准的提高，民用钢质船舶将采用更多的清洁能源，如液化天然气(LNG)、电池动力等，并通过优化船体设计减少阻力，从而降低油耗和排放。在乘客体验方面，民用钢质船舶将更加注重舒适度和娱乐设施的配置，以满足乘客日益增长的期望，例如提供更宽敞的居住空间、更多的娱乐选项等。此外，随着数字化技术的应用，未来的民用钢质船舶还将集成更多的智能管理系统，以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7b5d4e6964dc1" w:history="1">
        <w:r>
          <w:rPr>
            <w:rStyle w:val="Hyperlink"/>
          </w:rPr>
          <w:t>2024-2030年中国民用钢质船舶市场现状调研分析及发展前景报告</w:t>
        </w:r>
      </w:hyperlink>
      <w:r>
        <w:rPr>
          <w:rFonts w:hint="eastAsia"/>
        </w:rPr>
        <w:t>》全面分析了民用钢质船舶行业的市场规模、需求和价格趋势，探讨了产业链结构及其发展变化。民用钢质船舶报告详尽阐述了行业现状，对未来民用钢质船舶市场前景和发展趋势进行了科学预测。同时，民用钢质船舶报告还深入剖析了细分市场的竞争格局，重点评估了行业领先企业的竞争实力、市场集中度及品牌影响力。民用钢质船舶报告以专业、科学的视角，为投资者揭示了民用钢质船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2023-2024年世界民用钢质船舶所属行业整体运营状况分析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2023-2024年世界民用钢质船舶行业发展环境分析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一、世界船舶融资政策</w:t>
      </w:r>
      <w:r>
        <w:rPr>
          <w:rFonts w:hint="eastAsia"/>
        </w:rPr>
        <w:br/>
      </w:r>
      <w:r>
        <w:rPr>
          <w:rFonts w:hint="eastAsia"/>
        </w:rPr>
        <w:t>　　　　二、俄政府批准民用钢质船舶制造业发展纲要</w:t>
      </w:r>
      <w:r>
        <w:rPr>
          <w:rFonts w:hint="eastAsia"/>
        </w:rPr>
        <w:br/>
      </w:r>
      <w:r>
        <w:rPr>
          <w:rFonts w:hint="eastAsia"/>
        </w:rPr>
        <w:t>　　　　三、世界主要造船国对船舶出口的扶持政策</w:t>
      </w:r>
      <w:r>
        <w:rPr>
          <w:rFonts w:hint="eastAsia"/>
        </w:rPr>
        <w:br/>
      </w:r>
      <w:r>
        <w:rPr>
          <w:rFonts w:hint="eastAsia"/>
        </w:rPr>
        <w:t>　　第二节 2023-2024年世界民用钢质船舶行业市场运行格局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一、世界民用钢质船舶市场特征分析</w:t>
      </w:r>
      <w:r>
        <w:rPr>
          <w:rFonts w:hint="eastAsia"/>
        </w:rPr>
        <w:br/>
      </w:r>
      <w:r>
        <w:rPr>
          <w:rFonts w:hint="eastAsia"/>
        </w:rPr>
        <w:t>　　　　二、国际造船业遭遇成本危机</w:t>
      </w:r>
      <w:r>
        <w:rPr>
          <w:rFonts w:hint="eastAsia"/>
        </w:rPr>
        <w:br/>
      </w:r>
      <w:r>
        <w:rPr>
          <w:rFonts w:hint="eastAsia"/>
        </w:rPr>
        <w:t>　　　　三、国际造船业面临“中国时代”</w:t>
      </w:r>
      <w:r>
        <w:rPr>
          <w:rFonts w:hint="eastAsia"/>
        </w:rPr>
        <w:br/>
      </w:r>
      <w:r>
        <w:rPr>
          <w:rFonts w:hint="eastAsia"/>
        </w:rPr>
        <w:t>　　　　四、世界船舶市场竞争的新焦点</w:t>
      </w:r>
      <w:r>
        <w:rPr>
          <w:rFonts w:hint="eastAsia"/>
        </w:rPr>
        <w:br/>
      </w:r>
      <w:r>
        <w:rPr>
          <w:rFonts w:hint="eastAsia"/>
        </w:rPr>
        <w:t>　　第三节 2023-2024年世界部分国家民用钢质船舶来运行分析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第四节 2024-2030年世界民用钢质船舶所属行业发展趋势分析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2023-2024年中国民用钢质船舶所属行业市场发展环境解析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2023-2024年中国民用钢质船舶市场政策环境分析</w:t>
      </w:r>
      <w:r>
        <w:rPr>
          <w:rFonts w:hint="eastAsia"/>
        </w:rPr>
        <w:br/>
      </w:r>
      <w:r>
        <w:rPr>
          <w:rFonts w:hint="eastAsia"/>
        </w:rPr>
        <w:t>　　　　一、《船舶工业调整振兴规划》政策解读</w:t>
      </w:r>
      <w:r>
        <w:rPr>
          <w:rFonts w:hint="eastAsia"/>
        </w:rPr>
        <w:br/>
      </w:r>
      <w:r>
        <w:rPr>
          <w:rFonts w:hint="eastAsia"/>
        </w:rPr>
        <w:t>　　　　二、我国船舶行业标准体系已经初步形成</w:t>
      </w:r>
      <w:r>
        <w:rPr>
          <w:rFonts w:hint="eastAsia"/>
        </w:rPr>
        <w:br/>
      </w:r>
      <w:r>
        <w:rPr>
          <w:rFonts w:hint="eastAsia"/>
        </w:rPr>
        <w:t>　　　　三、船舶工业中长期发展规划</w:t>
      </w:r>
      <w:r>
        <w:rPr>
          <w:rFonts w:hint="eastAsia"/>
        </w:rPr>
        <w:br/>
      </w:r>
      <w:r>
        <w:rPr>
          <w:rFonts w:hint="eastAsia"/>
        </w:rPr>
        <w:t>　　第三节 2023-2024年中国民用钢质船舶市场技术环境分析</w:t>
      </w:r>
      <w:r>
        <w:rPr>
          <w:rFonts w:hint="eastAsia"/>
        </w:rPr>
        <w:br/>
      </w:r>
      <w:r>
        <w:rPr>
          <w:rFonts w:hint="eastAsia"/>
        </w:rPr>
        <w:t>　　　　一、船舶涂装技术</w:t>
      </w:r>
      <w:r>
        <w:rPr>
          <w:rFonts w:hint="eastAsia"/>
        </w:rPr>
        <w:br/>
      </w:r>
      <w:r>
        <w:rPr>
          <w:rFonts w:hint="eastAsia"/>
        </w:rPr>
        <w:t>　　　　二、船舶工程技术</w:t>
      </w:r>
      <w:r>
        <w:rPr>
          <w:rFonts w:hint="eastAsia"/>
        </w:rPr>
        <w:br/>
      </w:r>
      <w:r>
        <w:rPr>
          <w:rFonts w:hint="eastAsia"/>
        </w:rPr>
        <w:t>　　　　三、船舶制造技术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2023-2024年中国民用船舶所属行业市场运行态势剖析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2023-2024年中国民用船舶工业运行综述</w:t>
      </w:r>
      <w:r>
        <w:rPr>
          <w:rFonts w:hint="eastAsia"/>
        </w:rPr>
        <w:br/>
      </w:r>
      <w:r>
        <w:rPr>
          <w:rFonts w:hint="eastAsia"/>
        </w:rPr>
        <w:t>　　　　一、我国船舶工业通过自主创新快速崛起</w:t>
      </w:r>
      <w:r>
        <w:rPr>
          <w:rFonts w:hint="eastAsia"/>
        </w:rPr>
        <w:br/>
      </w:r>
      <w:r>
        <w:rPr>
          <w:rFonts w:hint="eastAsia"/>
        </w:rPr>
        <w:t>　　　　二、产业链须聚力破局</w:t>
      </w:r>
      <w:r>
        <w:rPr>
          <w:rFonts w:hint="eastAsia"/>
        </w:rPr>
        <w:br/>
      </w:r>
      <w:r>
        <w:rPr>
          <w:rFonts w:hint="eastAsia"/>
        </w:rPr>
        <w:t>　　　　三、我国船舶工业配套产业国产化率低下</w:t>
      </w:r>
      <w:r>
        <w:rPr>
          <w:rFonts w:hint="eastAsia"/>
        </w:rPr>
        <w:br/>
      </w:r>
      <w:r>
        <w:rPr>
          <w:rFonts w:hint="eastAsia"/>
        </w:rPr>
        <w:t>　　　　四、我国船舶工业取得主要成就</w:t>
      </w:r>
      <w:r>
        <w:rPr>
          <w:rFonts w:hint="eastAsia"/>
        </w:rPr>
        <w:br/>
      </w:r>
      <w:r>
        <w:rPr>
          <w:rFonts w:hint="eastAsia"/>
        </w:rPr>
        <w:t>　　　　五、钢材涨价压低中国船舶利润增速</w:t>
      </w:r>
      <w:r>
        <w:rPr>
          <w:rFonts w:hint="eastAsia"/>
        </w:rPr>
        <w:br/>
      </w:r>
      <w:r>
        <w:rPr>
          <w:rFonts w:hint="eastAsia"/>
        </w:rPr>
        <w:t>　　第二节 2023-2024年中国民用钢质船舶制造业剖分地区发展动态</w:t>
      </w:r>
      <w:r>
        <w:rPr>
          <w:rFonts w:hint="eastAsia"/>
        </w:rPr>
        <w:br/>
      </w:r>
      <w:r>
        <w:rPr>
          <w:rFonts w:hint="eastAsia"/>
        </w:rPr>
        <w:t>　　　　一、贵港市船舶制造业发展迅猛</w:t>
      </w:r>
      <w:r>
        <w:rPr>
          <w:rFonts w:hint="eastAsia"/>
        </w:rPr>
        <w:br/>
      </w:r>
      <w:r>
        <w:rPr>
          <w:rFonts w:hint="eastAsia"/>
        </w:rPr>
        <w:t>　　　　二、青岛船舶开启产业集群大门</w:t>
      </w:r>
      <w:r>
        <w:rPr>
          <w:rFonts w:hint="eastAsia"/>
        </w:rPr>
        <w:br/>
      </w:r>
      <w:r>
        <w:rPr>
          <w:rFonts w:hint="eastAsia"/>
        </w:rPr>
        <w:t>　　　　三、台州形成船舶产业集群</w:t>
      </w:r>
      <w:r>
        <w:rPr>
          <w:rFonts w:hint="eastAsia"/>
        </w:rPr>
        <w:br/>
      </w:r>
      <w:r>
        <w:rPr>
          <w:rFonts w:hint="eastAsia"/>
        </w:rPr>
        <w:t>　　　　四、河北运输船舶向大型化、专业化、现代化发展</w:t>
      </w:r>
      <w:r>
        <w:rPr>
          <w:rFonts w:hint="eastAsia"/>
        </w:rPr>
        <w:br/>
      </w:r>
      <w:r>
        <w:rPr>
          <w:rFonts w:hint="eastAsia"/>
        </w:rPr>
        <w:t>　　第三节 2023-2024年中国民用钢质船舶制造业面临的问题</w:t>
      </w:r>
      <w:r>
        <w:rPr>
          <w:rFonts w:hint="eastAsia"/>
        </w:rPr>
        <w:br/>
      </w:r>
      <w:r>
        <w:rPr>
          <w:rFonts w:hint="eastAsia"/>
        </w:rPr>
        <w:t>　　　　一、能力结构不合理，低水平重复建设并存</w:t>
      </w:r>
      <w:r>
        <w:rPr>
          <w:rFonts w:hint="eastAsia"/>
        </w:rPr>
        <w:br/>
      </w:r>
      <w:r>
        <w:rPr>
          <w:rFonts w:hint="eastAsia"/>
        </w:rPr>
        <w:t>　　　　二、规模经济作用没有得到充分发挥</w:t>
      </w:r>
      <w:r>
        <w:rPr>
          <w:rFonts w:hint="eastAsia"/>
        </w:rPr>
        <w:br/>
      </w:r>
      <w:r>
        <w:rPr>
          <w:rFonts w:hint="eastAsia"/>
        </w:rPr>
        <w:t>　　　　三、科技创新能力不足</w:t>
      </w:r>
      <w:r>
        <w:rPr>
          <w:rFonts w:hint="eastAsia"/>
        </w:rPr>
        <w:br/>
      </w:r>
      <w:r>
        <w:rPr>
          <w:rFonts w:hint="eastAsia"/>
        </w:rPr>
        <w:t>　　　　四、成本优势减弱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2018-2023年中国民用钢质船舶制造所属行业数据监测分析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2018-2023年中国民用钢质船舶制造所属行业总体数据分析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一、2024年中国民用钢质船舶制造所属行业全部企业数据分析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2018-2023年中国民用钢质船舶制造所属行业不同规模企业数据分析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一、2024年中国民用钢质船舶制造所属行业不同规模企业数据分析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2018-2023年中国民用钢质船舶制造所属行业不同所有制企业数据分析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一、2024年中国民用钢质船舶制造所属行业不同所有制企业数据分析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2018-2023年中国民用钢质船舶产量数据统计分析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2018-2023年中国民用钢质船舶产量及同比增长走势</w:t>
      </w:r>
      <w:r>
        <w:rPr>
          <w:rFonts w:hint="eastAsia"/>
        </w:rPr>
        <w:br/>
      </w:r>
      <w:r>
        <w:rPr>
          <w:rFonts w:hint="eastAsia"/>
        </w:rPr>
        <w:t>　　　　二、2023-2024年民用钢质船舶重点省市数据分析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一、2024年全国民用钢质船舶产量数据分析</w:t>
      </w:r>
      <w:r>
        <w:rPr>
          <w:rFonts w:hint="eastAsia"/>
        </w:rPr>
        <w:br/>
      </w:r>
      <w:r>
        <w:rPr>
          <w:rFonts w:hint="eastAsia"/>
        </w:rPr>
        <w:t>　　　　二、2024年民用钢质船舶重点省市数据分析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2024年中国民用钢质船舶产量增长性分析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2023-2024年中国民用钢质船舶市场竞争格局透析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2023-2024年中国民用钢质船舶行业竞争现状</w:t>
      </w:r>
      <w:r>
        <w:rPr>
          <w:rFonts w:hint="eastAsia"/>
        </w:rPr>
        <w:br/>
      </w:r>
      <w:r>
        <w:rPr>
          <w:rFonts w:hint="eastAsia"/>
        </w:rPr>
        <w:t>　　　　一、中国造船业竞争愈加激烈</w:t>
      </w:r>
      <w:r>
        <w:rPr>
          <w:rFonts w:hint="eastAsia"/>
        </w:rPr>
        <w:br/>
      </w:r>
      <w:r>
        <w:rPr>
          <w:rFonts w:hint="eastAsia"/>
        </w:rPr>
        <w:t>　　　　二、日、韩成我国船舶工业主要竞争对手</w:t>
      </w:r>
      <w:r>
        <w:rPr>
          <w:rFonts w:hint="eastAsia"/>
        </w:rPr>
        <w:br/>
      </w:r>
      <w:r>
        <w:rPr>
          <w:rFonts w:hint="eastAsia"/>
        </w:rPr>
        <w:t>　　　　三、轻便型散装船竞争舞台的新挑战者</w:t>
      </w:r>
      <w:r>
        <w:rPr>
          <w:rFonts w:hint="eastAsia"/>
        </w:rPr>
        <w:br/>
      </w:r>
      <w:r>
        <w:rPr>
          <w:rFonts w:hint="eastAsia"/>
        </w:rPr>
        <w:t>　　第二节 2023-2024年中国民用钢质船舶行业集中度分析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2023-2024年中国民用钢质船舶制造业增强竞争力的策略分析</w:t>
      </w:r>
      <w:r>
        <w:rPr>
          <w:rFonts w:hint="eastAsia"/>
        </w:rPr>
        <w:br/>
      </w:r>
      <w:r>
        <w:rPr>
          <w:rFonts w:hint="eastAsia"/>
        </w:rPr>
        <w:t>　　　　一、降低成本是增强船舶国际竞争力的关键</w:t>
      </w:r>
      <w:r>
        <w:rPr>
          <w:rFonts w:hint="eastAsia"/>
        </w:rPr>
        <w:br/>
      </w:r>
      <w:r>
        <w:rPr>
          <w:rFonts w:hint="eastAsia"/>
        </w:rPr>
        <w:t>　　　　二、实施科技兴船战略，重点搞好常规船型的优化工作</w:t>
      </w:r>
      <w:r>
        <w:rPr>
          <w:rFonts w:hint="eastAsia"/>
        </w:rPr>
        <w:br/>
      </w:r>
      <w:r>
        <w:rPr>
          <w:rFonts w:hint="eastAsia"/>
        </w:rPr>
        <w:t>　　　　三、大力开拓国内外市场“立足国内”</w:t>
      </w:r>
      <w:r>
        <w:rPr>
          <w:rFonts w:hint="eastAsia"/>
        </w:rPr>
        <w:br/>
      </w:r>
      <w:r>
        <w:rPr>
          <w:rFonts w:hint="eastAsia"/>
        </w:rPr>
        <w:t>　　　　四、加强行业管理，促进船舶工业健康发展</w:t>
      </w:r>
      <w:r>
        <w:rPr>
          <w:rFonts w:hint="eastAsia"/>
        </w:rPr>
        <w:br/>
      </w:r>
      <w:r>
        <w:rPr>
          <w:rFonts w:hint="eastAsia"/>
        </w:rPr>
        <w:t>　　第四节 2024-2030年中国民用钢质船舶行业竞争趋势分析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中国民用钢质船舶主体企业竞争力及关键性数据分析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中船江南重工股份有限公司（600072）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中国船舶工业股份有限公司（600150）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广州广船国际股份有限公司 （600685）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2023-2024年中国民用钢质船舶相关行业运行形势分析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一、2023-2024年钢铁行业经济运行状况综述</w:t>
      </w:r>
      <w:r>
        <w:rPr>
          <w:rFonts w:hint="eastAsia"/>
        </w:rPr>
        <w:br/>
      </w:r>
      <w:r>
        <w:rPr>
          <w:rFonts w:hint="eastAsia"/>
        </w:rPr>
        <w:t>　　　　二、2023-2024年中国钢铁在全球钢铁业中率先复苏</w:t>
      </w:r>
      <w:r>
        <w:rPr>
          <w:rFonts w:hint="eastAsia"/>
        </w:rPr>
        <w:br/>
      </w:r>
      <w:r>
        <w:rPr>
          <w:rFonts w:hint="eastAsia"/>
        </w:rPr>
        <w:t>　　　　三、钢铁行业存在的突出问题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四、船舶工业振兴规划助钢铁业脱离困境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五、船舶用钢材的七点要求浅析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六、钢铁与造船业融合发展应成为未来投资方向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一、中国修船业进入繁荣周期</w:t>
      </w:r>
      <w:r>
        <w:rPr>
          <w:rFonts w:hint="eastAsia"/>
        </w:rPr>
        <w:br/>
      </w:r>
      <w:r>
        <w:rPr>
          <w:rFonts w:hint="eastAsia"/>
        </w:rPr>
        <w:t>　　　　二、中国修船业发展现状概述</w:t>
      </w:r>
      <w:r>
        <w:rPr>
          <w:rFonts w:hint="eastAsia"/>
        </w:rPr>
        <w:br/>
      </w:r>
      <w:r>
        <w:rPr>
          <w:rFonts w:hint="eastAsia"/>
        </w:rPr>
        <w:t>　　　　三、经济寒流来袭修船业逆势上扬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四、中国修船业成为外资投资热点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五、修船业发展存在的主要障碍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六、中国修船业发展潜力分析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二、中国船舶配套业的境外资本入侵现象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三、中国船舶配套业存在的问题及对策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四、加快中国船舶配套业发展的建议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2024-2030年中国民用钢质船舶行业发展趋势与前景展望分析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2024-2030年中国民用钢质船舶行业发展前景分析</w:t>
      </w:r>
      <w:r>
        <w:rPr>
          <w:rFonts w:hint="eastAsia"/>
        </w:rPr>
        <w:br/>
      </w:r>
      <w:r>
        <w:rPr>
          <w:rFonts w:hint="eastAsia"/>
        </w:rPr>
        <w:t>　　　　一、世界造船业将迎来高速发展期</w:t>
      </w:r>
      <w:r>
        <w:rPr>
          <w:rFonts w:hint="eastAsia"/>
        </w:rPr>
        <w:br/>
      </w:r>
      <w:r>
        <w:rPr>
          <w:rFonts w:hint="eastAsia"/>
        </w:rPr>
        <w:t>　　　　二、中国船舶工业前景展望</w:t>
      </w:r>
      <w:r>
        <w:rPr>
          <w:rFonts w:hint="eastAsia"/>
        </w:rPr>
        <w:br/>
      </w:r>
      <w:r>
        <w:rPr>
          <w:rFonts w:hint="eastAsia"/>
        </w:rPr>
        <w:t>　　　　三、中国将是未来的世界造船业中心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第二节 2024-2030年中国民用钢质船舶行业发展趋势分析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一、船舶电气自动化发展趋势</w:t>
      </w:r>
      <w:r>
        <w:rPr>
          <w:rFonts w:hint="eastAsia"/>
        </w:rPr>
        <w:br/>
      </w:r>
      <w:r>
        <w:rPr>
          <w:rFonts w:hint="eastAsia"/>
        </w:rPr>
        <w:t>　　　　二、海洋特种船舶发展趋势探析</w:t>
      </w:r>
      <w:r>
        <w:rPr>
          <w:rFonts w:hint="eastAsia"/>
        </w:rPr>
        <w:br/>
      </w:r>
      <w:r>
        <w:rPr>
          <w:rFonts w:hint="eastAsia"/>
        </w:rPr>
        <w:t>　　　　三、现代船舶信息技术的趋势</w:t>
      </w:r>
      <w:r>
        <w:rPr>
          <w:rFonts w:hint="eastAsia"/>
        </w:rPr>
        <w:br/>
      </w:r>
      <w:r>
        <w:rPr>
          <w:rFonts w:hint="eastAsia"/>
        </w:rPr>
        <w:t>　　第三节 2024-2030年中国民用钢质船舶行业市场预测分析</w:t>
      </w:r>
      <w:r>
        <w:rPr>
          <w:rFonts w:hint="eastAsia"/>
        </w:rPr>
        <w:br/>
      </w:r>
      <w:r>
        <w:rPr>
          <w:rFonts w:hint="eastAsia"/>
        </w:rPr>
        <w:t>　　　　一、民用钢质船舶产量预测分析</w:t>
      </w:r>
      <w:r>
        <w:rPr>
          <w:rFonts w:hint="eastAsia"/>
        </w:rPr>
        <w:br/>
      </w:r>
      <w:r>
        <w:rPr>
          <w:rFonts w:hint="eastAsia"/>
        </w:rPr>
        <w:t>　　　　二、中国船舶及浮动结构体进出口贸易预测分析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2024-2030年中国民用钢质船舶市场盈利预测分析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2024-2030年中国民用钢质船舶行业投资战略研究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2024-2030年中国民用钢质船舶行业投资机会分析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一、船舶工业六大政策看点蕴藏投资机会</w:t>
      </w:r>
      <w:r>
        <w:rPr>
          <w:rFonts w:hint="eastAsia"/>
        </w:rPr>
        <w:br/>
      </w:r>
      <w:r>
        <w:rPr>
          <w:rFonts w:hint="eastAsia"/>
        </w:rPr>
        <w:t>　　　　二、船舶工业投资潜力分析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2024-2030年中国民用钢质船舶行业投资风险分析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7b5d4e6964dc1" w:history="1">
        <w:r>
          <w:rPr>
            <w:rStyle w:val="Hyperlink"/>
          </w:rPr>
          <w:t>2024-2030年中国民用钢质船舶市场现状调研分析及发展前景报告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7b5d4e6964dc1" w:history="1">
        <w:r>
          <w:rPr>
            <w:rStyle w:val="Hyperlink"/>
          </w:rPr>
          <w:t>https://www.20087.com/3/79/MinYongGangZhiChuanBoWeiLaiFaZha.html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6a85be5c4b6c" w:history="1">
      <w:r>
        <w:rPr>
          <w:rStyle w:val="Hyperlink"/>
        </w:rPr>
        <w:t>2024-2030年中国民用钢质船舶市场现状调研分析及发展前景报告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MinYongGangZhiChuanBoWeiLaiFaZha.html" TargetMode="External" Id="Rea57b5d4e69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MinYongGangZhiChuanBoWeiLaiFaZha.html" TargetMode="External" Id="Rd4e96a85be5c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2023-09-26T05:14:00Z</dcterms:created>
  <dcterms:modified xsi:type="dcterms:W3CDTF">2023-09-26T06:14:00Z</dcterms:modified>
  <dc:subject>2024-2030年中国民用钢质船舶市场现状调研分析及发展前景报告</dc:subject>
  <dc:title>2024-2030年中国民用钢质船舶市场现状调研分析及发展前景报告</dc:title>
  <cp:keywords>2024-2030年中国民用钢质船舶市场现状调研分析及发展前景报告</cp:keywords>
  <dc:description>2024-2030年中国民用钢质船舶市场现状调研分析及发展前景报告</dc:description>
</cp:coreProperties>
</file>