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52e23fa5e4282" w:history="1">
              <w:r>
                <w:rPr>
                  <w:rStyle w:val="Hyperlink"/>
                </w:rPr>
                <w:t>2025-2031年中国周边线发展现状分析与市场前景报告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52e23fa5e4282" w:history="1">
              <w:r>
                <w:rPr>
                  <w:rStyle w:val="Hyperlink"/>
                </w:rPr>
                <w:t>2025-2031年中国周边线发展现状分析与市场前景报告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52e23fa5e4282" w:history="1">
                <w:r>
                  <w:rPr>
                    <w:rStyle w:val="Hyperlink"/>
                  </w:rPr>
                  <w:t>https://www.20087.com/5/99/ZhouBianXianFaZhanQianJingFenXi.html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周边线在不同专业领域具有多重含义，常见于电子制造、建筑规划、地理信息系统及工业设计等场景。在印刷电路板（PCB）制造中，周边线指定义板边轮廓的切割路径或铣削线，用于确定电路板的最终外形尺寸与边缘特征，确保与其他结构件的精确配合。在建筑与城市规划中，周边线可指地块边界线、建筑红线或功能区域的分隔线，是空间布局与权属界定的基础要素。在地理信息系统（GIS）中，周边线用于表示行政区划、土地利用类型或生态保护区的边界，支持空间分析与决策支持。在工业设计与三维建模中，周边线是构成物体外轮廓的关键几何元素，影响造型美感与制造可行性。无论何种应用，周边线的精确性、连续性与合规性至关重要，通常通过CAD软件、激光测绘或数控设备进行定义与实现，需符合相关行业标准与工程规范。</w:t>
      </w:r>
      <w:r>
        <w:rPr>
          <w:rFonts w:hint="eastAsia"/>
        </w:rPr>
        <w:br/>
      </w:r>
      <w:r>
        <w:rPr>
          <w:rFonts w:hint="eastAsia"/>
        </w:rPr>
        <w:t>　　未来，周边线的应用将向动态化定义、多尺度融合与智能生成方向演进。未来，在智能制造领域，周边线将不再局限于静态几何描述，而是与材料属性、工艺约束及功能需求联动，形成“智能边界”，例如在柔性电子中，周边线需适应曲面贴合与动态形变。在城市数字化进程中，周边线将与三维实景模型、物联网传感器数据融合，实现动态更新与实时监控，如基于人流密度自动调整商业区边界管理策略。在自动驾驶与机器人导航中，语义化的周边线（如可行驶区域边界、障碍物轮廓）将通过计算机视觉实时识别，支持环境理解与路径规划。参数化设计与生成式算法将推动周边线的自动化创建，根据性能目标（如结构强度、流体动力学）优化轮廓形态，减少人工干预。在可持续规划中，生态敏感区的周边线将结合气候模型与生物多样性数据动态划定，支持韧性城市发展。同时，区块链技术可能用于周边线数据的权属认证与变更追溯，确保空间信息的可信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52e23fa5e4282" w:history="1">
        <w:r>
          <w:rPr>
            <w:rStyle w:val="Hyperlink"/>
          </w:rPr>
          <w:t>2025-2031年中国周边线发展现状分析与市场前景报告</w:t>
        </w:r>
      </w:hyperlink>
      <w:r>
        <w:rPr>
          <w:rFonts w:hint="eastAsia"/>
        </w:rPr>
        <w:t>》整合了国家统计局、相关行业协会等机构的详实数据，结合专业研究团队对周边线市场的长期监测，对周边线行业发展现状进行了全面分析。报告探讨了周边线行业的市场规模、需求动态、进出口情况、产业链结构和区域分布，详细分析了周边线竞争格局以及潜在的风险与投资机会。同时，报告也阐明了周边线行业的发展趋势，并对周边线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周边线行业概述</w:t>
      </w:r>
      <w:r>
        <w:rPr>
          <w:rFonts w:hint="eastAsia"/>
        </w:rPr>
        <w:br/>
      </w:r>
      <w:r>
        <w:rPr>
          <w:rFonts w:hint="eastAsia"/>
        </w:rPr>
        <w:t>　　第一节 周边线定义与分类</w:t>
      </w:r>
      <w:r>
        <w:rPr>
          <w:rFonts w:hint="eastAsia"/>
        </w:rPr>
        <w:br/>
      </w:r>
      <w:r>
        <w:rPr>
          <w:rFonts w:hint="eastAsia"/>
        </w:rPr>
        <w:t>　　第二节 周边线应用领域</w:t>
      </w:r>
      <w:r>
        <w:rPr>
          <w:rFonts w:hint="eastAsia"/>
        </w:rPr>
        <w:br/>
      </w:r>
      <w:r>
        <w:rPr>
          <w:rFonts w:hint="eastAsia"/>
        </w:rPr>
        <w:t>　　第三节 周边线行业经济指标分析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周边线产业链及经营模式分析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三、周边线销售模式及销售渠道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全球周边线市场发展综述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2019-2024年全球周边线市场规模与趋势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主要国家与地区周边线市场分析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2025-2031年全球周边线行业发展趋势与前景预测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中国周边线行业市场分析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2024-2025年周边线产能与投资动态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一、国内周边线产能及利用情况</w:t>
      </w:r>
      <w:r>
        <w:rPr>
          <w:rFonts w:hint="eastAsia"/>
        </w:rPr>
        <w:br/>
      </w:r>
      <w:r>
        <w:rPr>
          <w:rFonts w:hint="eastAsia"/>
        </w:rPr>
        <w:t>　　　　二、周边线产能扩张与投资动态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2025-2031年周边线行业产量统计与趋势预测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一、2019-2024年周边线行业产量数据统计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1、2019-2024年周边线产量及增长趋势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2、2019-2024年周边线细分产品产量及份额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二、影响周边线产量的关键因素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三、2025-2031年周边线产量预测</w:t>
      </w:r>
      <w:r>
        <w:rPr>
          <w:rFonts w:hint="eastAsia"/>
        </w:rPr>
        <w:br/>
      </w:r>
      <w:r>
        <w:rPr>
          <w:rFonts w:hint="eastAsia"/>
        </w:rPr>
        <w:t>　　第三节 2025-2031年周边线市场需求与销售分析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一、2024-2025年周边线行业需求现状</w:t>
      </w:r>
      <w:r>
        <w:rPr>
          <w:rFonts w:hint="eastAsia"/>
        </w:rPr>
        <w:br/>
      </w:r>
      <w:r>
        <w:rPr>
          <w:rFonts w:hint="eastAsia"/>
        </w:rPr>
        <w:t>　　　　二、周边线客户群体与需求特点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三、2019-2024年周边线行业销售规模分析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四、2025-2031年周边线市场增长潜力与规模预测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中国周边线细分市场与下游应用领域分析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周边线细分市场分析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一、2024-2025年周边线主要细分产品市场现状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周边线下游应用与客户群体分析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一、2024-2025年周边线各应用领域市场现状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2024-2025年周边线行业技术发展现状及趋势分析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周边线行业技术发展现状分析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国内外周边线行业技术差异与原因</w:t>
      </w:r>
      <w:r>
        <w:rPr>
          <w:rFonts w:hint="eastAsia"/>
        </w:rPr>
        <w:br/>
      </w:r>
      <w:r>
        <w:rPr>
          <w:rFonts w:hint="eastAsia"/>
        </w:rPr>
        <w:t>　　第三节 周边线行业技术发展方向、趋势预测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提升周边线行业技术能力策略建议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周边线价格机制与竞争策略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一、2019-2024年周边线市场价格走势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周边线定价策略与方法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2025-2031年周边线价格竞争态势与趋势预测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中国周边线行业重点区域市场研究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2024-2025年重点区域周边线市场发展概况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二、2019-2024年周边线市场需求规模情况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三、2025-2031年周边线行业发展潜力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二、2019-2024年周边线市场需求规模情况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三、2025-2031年周边线行业发展潜力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二、2019-2024年周边线市场需求规模情况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三、2025-2031年周边线行业发展潜力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二、2019-2024年周边线市场需求规模情况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三、2025-2031年周边线行业发展潜力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二、2019-2024年周边线市场需求规模情况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三、2025-2031年周边线行业发展潜力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2019-2024年中国周边线行业进出口情况分析</w:t>
      </w:r>
      <w:r>
        <w:rPr>
          <w:rFonts w:hint="eastAsia"/>
        </w:rPr>
        <w:br/>
      </w:r>
      <w:r>
        <w:rPr>
          <w:rFonts w:hint="eastAsia"/>
        </w:rPr>
        <w:t>　　第一节 周边线行业进口情况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一、2019-2024年周边线进口规模及增长情况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二、周边线主要进口来源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周边线行业出口情况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一、2019-2024年周边线出口规模及增长情况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二、周边线主要出口目的地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2019-2024年中国周边线行业总体发展与财务状况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2019-2024年中国周边线行业规模情况</w:t>
      </w:r>
      <w:r>
        <w:rPr>
          <w:rFonts w:hint="eastAsia"/>
        </w:rPr>
        <w:br/>
      </w:r>
      <w:r>
        <w:rPr>
          <w:rFonts w:hint="eastAsia"/>
        </w:rPr>
        <w:t>　　　　一、周边线行业企业数量规模</w:t>
      </w:r>
      <w:r>
        <w:rPr>
          <w:rFonts w:hint="eastAsia"/>
        </w:rPr>
        <w:br/>
      </w:r>
      <w:r>
        <w:rPr>
          <w:rFonts w:hint="eastAsia"/>
        </w:rPr>
        <w:t>　　　　二、周边线行业从业人员规模</w:t>
      </w:r>
      <w:r>
        <w:rPr>
          <w:rFonts w:hint="eastAsia"/>
        </w:rPr>
        <w:br/>
      </w:r>
      <w:r>
        <w:rPr>
          <w:rFonts w:hint="eastAsia"/>
        </w:rPr>
        <w:t>　　　　三、周边线行业市场敏感性分析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2019-2024年中国周边线行业财务能力分析</w:t>
      </w:r>
      <w:r>
        <w:rPr>
          <w:rFonts w:hint="eastAsia"/>
        </w:rPr>
        <w:br/>
      </w:r>
      <w:r>
        <w:rPr>
          <w:rFonts w:hint="eastAsia"/>
        </w:rPr>
        <w:t>　　　　一、周边线行业盈利能力</w:t>
      </w:r>
      <w:r>
        <w:rPr>
          <w:rFonts w:hint="eastAsia"/>
        </w:rPr>
        <w:br/>
      </w:r>
      <w:r>
        <w:rPr>
          <w:rFonts w:hint="eastAsia"/>
        </w:rPr>
        <w:t>　　　　二、周边线行业偿债能力</w:t>
      </w:r>
      <w:r>
        <w:rPr>
          <w:rFonts w:hint="eastAsia"/>
        </w:rPr>
        <w:br/>
      </w:r>
      <w:r>
        <w:rPr>
          <w:rFonts w:hint="eastAsia"/>
        </w:rPr>
        <w:t>　　　　三、周边线行业营运能力</w:t>
      </w:r>
      <w:r>
        <w:rPr>
          <w:rFonts w:hint="eastAsia"/>
        </w:rPr>
        <w:br/>
      </w:r>
      <w:r>
        <w:rPr>
          <w:rFonts w:hint="eastAsia"/>
        </w:rPr>
        <w:t>　　　　四、周边线行业发展能力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周边线行业重点企业调研分析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二、企业周边线业务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二、企业周边线业务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二、企业周边线业务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二、企业周边线业务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二、企业周边线业务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二、企业周边线业务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中国周边线行业竞争格局分析</w:t>
      </w:r>
      <w:r>
        <w:rPr>
          <w:rFonts w:hint="eastAsia"/>
        </w:rPr>
        <w:br/>
      </w:r>
      <w:r>
        <w:rPr>
          <w:rFonts w:hint="eastAsia"/>
        </w:rPr>
        <w:t>　　第一节 周边线行业竞争格局总览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2024-2025年周边线行业竞争力分析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2019-2024年周边线行业企业并购活动分析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2024-2025年周边线行业会展与招投标活动分析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一、周边线行业会展活动及其市场影响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2025年中国周边线企业发展企业发展策略与建议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周边线销售模式与渠道策略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周边线品牌与市场推广策略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周边线研发投入与技术创新能力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周边线合作联盟与资源整合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中国周边线行业风险与对策</w:t>
      </w:r>
      <w:r>
        <w:rPr>
          <w:rFonts w:hint="eastAsia"/>
        </w:rPr>
        <w:br/>
      </w:r>
      <w:r>
        <w:rPr>
          <w:rFonts w:hint="eastAsia"/>
        </w:rPr>
        <w:t>　　第一节 周边线行业SWOT分析</w:t>
      </w:r>
      <w:r>
        <w:rPr>
          <w:rFonts w:hint="eastAsia"/>
        </w:rPr>
        <w:br/>
      </w:r>
      <w:r>
        <w:rPr>
          <w:rFonts w:hint="eastAsia"/>
        </w:rPr>
        <w:t>　　　　一、周边线行业优势</w:t>
      </w:r>
      <w:r>
        <w:rPr>
          <w:rFonts w:hint="eastAsia"/>
        </w:rPr>
        <w:br/>
      </w:r>
      <w:r>
        <w:rPr>
          <w:rFonts w:hint="eastAsia"/>
        </w:rPr>
        <w:t>　　　　二、周边线行业劣势</w:t>
      </w:r>
      <w:r>
        <w:rPr>
          <w:rFonts w:hint="eastAsia"/>
        </w:rPr>
        <w:br/>
      </w:r>
      <w:r>
        <w:rPr>
          <w:rFonts w:hint="eastAsia"/>
        </w:rPr>
        <w:t>　　　　三、周边线市场机会</w:t>
      </w:r>
      <w:r>
        <w:rPr>
          <w:rFonts w:hint="eastAsia"/>
        </w:rPr>
        <w:br/>
      </w:r>
      <w:r>
        <w:rPr>
          <w:rFonts w:hint="eastAsia"/>
        </w:rPr>
        <w:t>　　　　四、周边线市场威胁</w:t>
      </w:r>
      <w:r>
        <w:rPr>
          <w:rFonts w:hint="eastAsia"/>
        </w:rPr>
        <w:br/>
      </w:r>
      <w:r>
        <w:rPr>
          <w:rFonts w:hint="eastAsia"/>
        </w:rPr>
        <w:t>　　第二节 周边线行业风险及对策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2025-2031年中国周边线行业前景与发展趋势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2024-2025年周边线行业发展环境分析</w:t>
      </w:r>
      <w:r>
        <w:rPr>
          <w:rFonts w:hint="eastAsia"/>
        </w:rPr>
        <w:br/>
      </w:r>
      <w:r>
        <w:rPr>
          <w:rFonts w:hint="eastAsia"/>
        </w:rPr>
        <w:t>　　　　一、周边线行业主管部门与监管体制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二、周边线行业主要法律法规及政策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三、周边线行业标准与质量监管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2025-2031年周边线行业发展趋势与方向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2025-2031年周边线行业发展潜力与机遇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周边线行业研究结论与建议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中:智:林:周边线行业发展建议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周边线行业类别</w:t>
      </w:r>
      <w:r>
        <w:rPr>
          <w:rFonts w:hint="eastAsia"/>
        </w:rPr>
        <w:br/>
      </w:r>
      <w:r>
        <w:rPr>
          <w:rFonts w:hint="eastAsia"/>
        </w:rPr>
        <w:t>　　图表 周边线行业产业链调研</w:t>
      </w:r>
      <w:r>
        <w:rPr>
          <w:rFonts w:hint="eastAsia"/>
        </w:rPr>
        <w:br/>
      </w:r>
      <w:r>
        <w:rPr>
          <w:rFonts w:hint="eastAsia"/>
        </w:rPr>
        <w:t>　　图表 周边线行业现状</w:t>
      </w:r>
      <w:r>
        <w:rPr>
          <w:rFonts w:hint="eastAsia"/>
        </w:rPr>
        <w:br/>
      </w:r>
      <w:r>
        <w:rPr>
          <w:rFonts w:hint="eastAsia"/>
        </w:rPr>
        <w:t>　　图表 周边线行业标准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2019-2024年中国周边线市场规模</w:t>
      </w:r>
      <w:r>
        <w:rPr>
          <w:rFonts w:hint="eastAsia"/>
        </w:rPr>
        <w:br/>
      </w:r>
      <w:r>
        <w:rPr>
          <w:rFonts w:hint="eastAsia"/>
        </w:rPr>
        <w:t>　　图表 2025年中国周边线行业产能</w:t>
      </w:r>
      <w:r>
        <w:rPr>
          <w:rFonts w:hint="eastAsia"/>
        </w:rPr>
        <w:br/>
      </w:r>
      <w:r>
        <w:rPr>
          <w:rFonts w:hint="eastAsia"/>
        </w:rPr>
        <w:t>　　图表 2019-2024年中国周边线产量</w:t>
      </w:r>
      <w:r>
        <w:rPr>
          <w:rFonts w:hint="eastAsia"/>
        </w:rPr>
        <w:br/>
      </w:r>
      <w:r>
        <w:rPr>
          <w:rFonts w:hint="eastAsia"/>
        </w:rPr>
        <w:t>　　图表 周边线行业动态</w:t>
      </w:r>
      <w:r>
        <w:rPr>
          <w:rFonts w:hint="eastAsia"/>
        </w:rPr>
        <w:br/>
      </w:r>
      <w:r>
        <w:rPr>
          <w:rFonts w:hint="eastAsia"/>
        </w:rPr>
        <w:t>　　图表 2019-2024年中国周边线市场需求量</w:t>
      </w:r>
      <w:r>
        <w:rPr>
          <w:rFonts w:hint="eastAsia"/>
        </w:rPr>
        <w:br/>
      </w:r>
      <w:r>
        <w:rPr>
          <w:rFonts w:hint="eastAsia"/>
        </w:rPr>
        <w:t>　　图表 2025年中国周边线行业需求区域调研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2019-2024年中国周边线行情</w:t>
      </w:r>
      <w:r>
        <w:rPr>
          <w:rFonts w:hint="eastAsia"/>
        </w:rPr>
        <w:br/>
      </w:r>
      <w:r>
        <w:rPr>
          <w:rFonts w:hint="eastAsia"/>
        </w:rPr>
        <w:t>　　图表 2019-2024年中国周边线价格走势图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2019-2024年中国周边线行业销售收入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2019-2024年中国周边线行业盈利情况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2019-2024年中国周边线行业利润总额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2019-2024年中国周边线进口数据</w:t>
      </w:r>
      <w:r>
        <w:rPr>
          <w:rFonts w:hint="eastAsia"/>
        </w:rPr>
        <w:br/>
      </w:r>
      <w:r>
        <w:rPr>
          <w:rFonts w:hint="eastAsia"/>
        </w:rPr>
        <w:t>　　图表 2019-2024年中国周边线出口数据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2019-2024年中国周边线行业企业数量统计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**地区周边线市场规模</w:t>
      </w:r>
      <w:r>
        <w:rPr>
          <w:rFonts w:hint="eastAsia"/>
        </w:rPr>
        <w:br/>
      </w:r>
      <w:r>
        <w:rPr>
          <w:rFonts w:hint="eastAsia"/>
        </w:rPr>
        <w:t>　　图表 **地区周边线行业市场需求</w:t>
      </w:r>
      <w:r>
        <w:rPr>
          <w:rFonts w:hint="eastAsia"/>
        </w:rPr>
        <w:br/>
      </w:r>
      <w:r>
        <w:rPr>
          <w:rFonts w:hint="eastAsia"/>
        </w:rPr>
        <w:t>　　图表 **地区周边线市场调研</w:t>
      </w:r>
      <w:r>
        <w:rPr>
          <w:rFonts w:hint="eastAsia"/>
        </w:rPr>
        <w:br/>
      </w:r>
      <w:r>
        <w:rPr>
          <w:rFonts w:hint="eastAsia"/>
        </w:rPr>
        <w:t>　　图表 **地区周边线行业市场需求分析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**地区周边线市场规模</w:t>
      </w:r>
      <w:r>
        <w:rPr>
          <w:rFonts w:hint="eastAsia"/>
        </w:rPr>
        <w:br/>
      </w:r>
      <w:r>
        <w:rPr>
          <w:rFonts w:hint="eastAsia"/>
        </w:rPr>
        <w:t>　　图表 **地区周边线行业市场需求</w:t>
      </w:r>
      <w:r>
        <w:rPr>
          <w:rFonts w:hint="eastAsia"/>
        </w:rPr>
        <w:br/>
      </w:r>
      <w:r>
        <w:rPr>
          <w:rFonts w:hint="eastAsia"/>
        </w:rPr>
        <w:t>　　图表 **地区周边线市场调研</w:t>
      </w:r>
      <w:r>
        <w:rPr>
          <w:rFonts w:hint="eastAsia"/>
        </w:rPr>
        <w:br/>
      </w:r>
      <w:r>
        <w:rPr>
          <w:rFonts w:hint="eastAsia"/>
        </w:rPr>
        <w:t>　　图表 **地区周边线行业市场需求分析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周边线行业竞争对手分析</w:t>
      </w:r>
      <w:r>
        <w:rPr>
          <w:rFonts w:hint="eastAsia"/>
        </w:rPr>
        <w:br/>
      </w:r>
      <w:r>
        <w:rPr>
          <w:rFonts w:hint="eastAsia"/>
        </w:rPr>
        <w:t>　　图表 周边线重点企业（一）基本信息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周边线重点企业（一）经营情况分析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周边线重点企业（一）主要经济指标情况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周边线重点企业（一）盈利能力情况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周边线重点企业（一）偿债能力情况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周边线重点企业（一）运营能力情况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周边线重点企业（一）成长能力情况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周边线重点企业（二）基本信息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周边线重点企业（二）经营情况分析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周边线重点企业（二）主要经济指标情况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周边线重点企业（二）盈利能力情况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周边线重点企业（二）偿债能力情况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周边线重点企业（二）运营能力情况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周边线重点企业（二）成长能力情况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周边线重点企业（三）基本信息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周边线重点企业（三）经营情况分析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周边线重点企业（三）主要经济指标情况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周边线重点企业（三）盈利能力情况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周边线重点企业（三）偿债能力情况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周边线重点企业（三）运营能力情况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周边线重点企业（三）成长能力情况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2025-2031年中国周边线行业产能预测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2025-2031年中国周边线行业产量预测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2025-2031年中国周边线市场需求预测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2025-2031年中国周边线市场规模预测</w:t>
      </w:r>
      <w:r>
        <w:rPr>
          <w:rFonts w:hint="eastAsia"/>
        </w:rPr>
        <w:br/>
      </w:r>
      <w:r>
        <w:rPr>
          <w:rFonts w:hint="eastAsia"/>
        </w:rPr>
        <w:t>　　图表 周边线行业准入条件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2025-2031年中国周边线行业信息化</w:t>
      </w:r>
      <w:r>
        <w:rPr>
          <w:rFonts w:hint="eastAsia"/>
        </w:rPr>
        <w:br/>
      </w:r>
      <w:r>
        <w:rPr>
          <w:rFonts w:hint="eastAsia"/>
        </w:rPr>
        <w:t>　　图表 2025年中国周边线市场前景分析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2025-2031年中国周边线行业风险分析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2025-2031年中国周边线行业发展趋势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52e23fa5e4282" w:history="1">
        <w:r>
          <w:rPr>
            <w:rStyle w:val="Hyperlink"/>
          </w:rPr>
          <w:t>2025-2031年中国周边线发展现状分析与市场前景报告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52e23fa5e4282" w:history="1">
        <w:r>
          <w:rPr>
            <w:rStyle w:val="Hyperlink"/>
          </w:rPr>
          <w:t>https://www.20087.com/5/99/ZhouBianXianFaZhanQianJingFenXi.html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热点：边缘线是什么、周边线下店、边缘线名词解释、周边线是什么、边缘位置是什么意思、周边线状血管分布严重吗、外墙线条有哪几种、周边线下是什么意思、上海周边三四线城市有哪些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880cc7a6d4ac9" w:history="1">
      <w:r>
        <w:rPr>
          <w:rStyle w:val="Hyperlink"/>
        </w:rPr>
        <w:t>2025-2031年中国周边线发展现状分析与市场前景报告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ZhouBianXianFaZhanQianJingFenXi.html" TargetMode="External" Id="Rbbf52e23fa5e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ZhouBianXianFaZhanQianJingFenXi.html" TargetMode="External" Id="Rcd3880cc7a6d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2025-08-27T01:04:25Z</dcterms:created>
  <dcterms:modified xsi:type="dcterms:W3CDTF">2025-08-27T02:04:25Z</dcterms:modified>
  <dc:subject>2025-2031年中国周边线发展现状分析与市场前景报告</dc:subject>
  <dc:title>2025-2031年中国周边线发展现状分析与市场前景报告</dc:title>
  <cp:keywords>2025-2031年中国周边线发展现状分析与市场前景报告</cp:keywords>
  <dc:description>2025-2031年中国周边线发展现状分析与市场前景报告</dc:description>
</cp:coreProperties>
</file>