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1a45829148c1" w:history="1">
              <w:r>
                <w:rPr>
                  <w:rStyle w:val="Hyperlink"/>
                </w:rPr>
                <w:t>中国工作机械行业发展调研与市场前景分析报告（2026-2032年）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1a45829148c1" w:history="1">
              <w:r>
                <w:rPr>
                  <w:rStyle w:val="Hyperlink"/>
                </w:rPr>
                <w:t>中国工作机械行业发展调研与市场前景分析报告（2026-2032年）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61a45829148c1" w:history="1">
                <w:r>
                  <w:rPr>
                    <w:rStyle w:val="Hyperlink"/>
                  </w:rPr>
                  <w:t>https://www.20087.com/5/09/GongZuoJiXieQianJing.html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机械是用于执行特定作业任务的机械设备，广泛应用于建筑施工、矿山开采、物流搬运、农业耕作等多个领域，主要包括挖掘机、装载机、叉车、拖拉机、起重机等类型。目前，国内工作机械行业已形成较为完整的产业链体系，在核心零部件、整机制造、售后服务等方面均有成熟布局，尤其在工程机械领域表现突出。近年来，受益于基础设施投资拉动和“一带一路”市场拓展，工作机械出口规模不断扩大，国际市场份额稳步提升。但与此同时，行业仍面临技术同质化严重、高端液压传动系统依赖进口、智能化水平有待提升等挑战。此外，部分地区用户对设备维护保养意识不足，导致使用寿命缩短和安全隐患增加，影响行业健康发展。</w:t>
      </w:r>
      <w:r>
        <w:rPr>
          <w:rFonts w:hint="eastAsia"/>
        </w:rPr>
        <w:br/>
      </w:r>
      <w:r>
        <w:rPr>
          <w:rFonts w:hint="eastAsia"/>
        </w:rPr>
        <w:t>　　未来，工作机械将朝着高效节能、智能操控、远程运维方向发展，以应对资源约束趋紧、人工成本上升以及作业环境复杂化等现实问题。市场调研网指出，随着新能源技术的不断成熟，电动化、混合动力化将成为重要发展方向，尤其在城市施工、室内作业等场景中更具优势。同时，5G通信、北斗定位、AI辅助驾驶等技术的引入，将推动工作机械实现无人驾驶、自动路径规划、远程故障诊断等功能，提升作业效率与安全性。行业竞争将由价格导向转向技术导向，龙头企业通过整合全球研发资源、优化供应链体系，有望在全球市场中占据更有利地位。此外，循环经济理念将促使企业在产品设计阶段就考虑可拆卸、可回收、可再制造特性，推动绿色制造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61a45829148c1" w:history="1">
        <w:r>
          <w:rPr>
            <w:rStyle w:val="Hyperlink"/>
          </w:rPr>
          <w:t>中国工作机械行业发展调研与市场前景分析报告（2026-2032年）</w:t>
        </w:r>
      </w:hyperlink>
      <w:r>
        <w:rPr>
          <w:rFonts w:hint="eastAsia"/>
        </w:rPr>
        <w:t>》，2025年工作机械行业市场规模达 亿元，预计2032年市场规模将达 亿元，期间年均复合增长率（CAGR）达 %。报告系统分析了工作机械行业的市场需求、市场规模及价格动态，全面梳理了工作机械产业链结构，并对工作机械细分市场进行了深入探究。报告基于详实数据，科学预测了工作机械市场前景与发展趋势，重点剖析了品牌竞争格局、市场集中度及重点企业的市场地位。通过SWOT分析，报告识别了行业面临的机遇与风险，并提出了针对性发展策略与建议，为工作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工作机械产业概述</w:t>
      </w:r>
      <w:r>
        <w:rPr>
          <w:rFonts w:hint="eastAsia"/>
        </w:rPr>
        <w:br/>
      </w:r>
      <w:r>
        <w:rPr>
          <w:rFonts w:hint="eastAsia"/>
        </w:rPr>
        <w:t>　　第一节 工作机械定义</w:t>
      </w:r>
      <w:r>
        <w:rPr>
          <w:rFonts w:hint="eastAsia"/>
        </w:rPr>
        <w:br/>
      </w:r>
      <w:r>
        <w:rPr>
          <w:rFonts w:hint="eastAsia"/>
        </w:rPr>
        <w:t>　　第二节 工作机械行业特点</w:t>
      </w:r>
      <w:r>
        <w:rPr>
          <w:rFonts w:hint="eastAsia"/>
        </w:rPr>
        <w:br/>
      </w:r>
      <w:r>
        <w:rPr>
          <w:rFonts w:hint="eastAsia"/>
        </w:rPr>
        <w:t>　　第三节 工作机械发展历程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中国工作机械行业运行环境分析</w:t>
      </w:r>
      <w:r>
        <w:rPr>
          <w:rFonts w:hint="eastAsia"/>
        </w:rPr>
        <w:br/>
      </w:r>
      <w:r>
        <w:rPr>
          <w:rFonts w:hint="eastAsia"/>
        </w:rPr>
        <w:t>　　第一节 工作机械运行经济环境分析</w:t>
      </w:r>
      <w:r>
        <w:rPr>
          <w:rFonts w:hint="eastAsia"/>
        </w:rPr>
        <w:br/>
      </w:r>
      <w:r>
        <w:rPr>
          <w:rFonts w:hint="eastAsia"/>
        </w:rPr>
        <w:t>　　第二节 工作机械产业政策环境分析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一、工作机械行业监管体制</w:t>
      </w:r>
      <w:r>
        <w:rPr>
          <w:rFonts w:hint="eastAsia"/>
        </w:rPr>
        <w:br/>
      </w:r>
      <w:r>
        <w:rPr>
          <w:rFonts w:hint="eastAsia"/>
        </w:rPr>
        <w:t>　　　　二、工作机械行业主要法规政策</w:t>
      </w:r>
      <w:r>
        <w:rPr>
          <w:rFonts w:hint="eastAsia"/>
        </w:rPr>
        <w:br/>
      </w:r>
      <w:r>
        <w:rPr>
          <w:rFonts w:hint="eastAsia"/>
        </w:rPr>
        <w:t>　　第三节 工作机械产业社会环境分析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2025-2026年工作机械行业技术发展现状及趋势分析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工作机械行业技术发展方向、趋势预测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全球工作机械行业发展态势分析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全球工作机械市场发展现状分析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国外主要国家、地区工作机械市场现状</w:t>
      </w:r>
      <w:r>
        <w:rPr>
          <w:rFonts w:hint="eastAsia"/>
        </w:rPr>
        <w:br/>
      </w:r>
      <w:r>
        <w:rPr>
          <w:rFonts w:hint="eastAsia"/>
        </w:rPr>
        <w:t>　　第三节 全球工作机械行业发展趋势预测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中国工作机械行业发展调研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2020-2025年中国工作机械行业规模情况</w:t>
      </w:r>
      <w:r>
        <w:rPr>
          <w:rFonts w:hint="eastAsia"/>
        </w:rPr>
        <w:br/>
      </w:r>
      <w:r>
        <w:rPr>
          <w:rFonts w:hint="eastAsia"/>
        </w:rPr>
        <w:t>　　　　一、工作机械行业市场规模状况</w:t>
      </w:r>
      <w:r>
        <w:rPr>
          <w:rFonts w:hint="eastAsia"/>
        </w:rPr>
        <w:br/>
      </w:r>
      <w:r>
        <w:rPr>
          <w:rFonts w:hint="eastAsia"/>
        </w:rPr>
        <w:t>　　　　二、工作机械行业单位规模状况</w:t>
      </w:r>
      <w:r>
        <w:rPr>
          <w:rFonts w:hint="eastAsia"/>
        </w:rPr>
        <w:br/>
      </w:r>
      <w:r>
        <w:rPr>
          <w:rFonts w:hint="eastAsia"/>
        </w:rPr>
        <w:t>　　　　三、工作机械行业人员规模状况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2020-2025年中国工作机械行业财务能力分析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二、工作机械行业偿债能力分析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三、工作机械行业营运能力分析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四、工作机械行业发展能力分析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2025-2026年中国工作机械行业热点动态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2026年中国工作机械行业面临的挑战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中国工作机械行业重点地区市场调研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**地区工作机械发展现状及趋势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**地区工作机械发展现状及趋势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**地区工作机械发展现状及趋势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**地区工作机械发展现状及趋势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国内工作机械行业价格回顾</w:t>
      </w:r>
      <w:r>
        <w:rPr>
          <w:rFonts w:hint="eastAsia"/>
        </w:rPr>
        <w:br/>
      </w:r>
      <w:r>
        <w:rPr>
          <w:rFonts w:hint="eastAsia"/>
        </w:rPr>
        <w:t>　　第二节 国内工作机械行业价格走势预测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国内工作机械行业价格影响因素分析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中国工作机械行业客户调研</w:t>
      </w:r>
      <w:r>
        <w:rPr>
          <w:rFonts w:hint="eastAsia"/>
        </w:rPr>
        <w:br/>
      </w:r>
      <w:r>
        <w:rPr>
          <w:rFonts w:hint="eastAsia"/>
        </w:rPr>
        <w:t>　　　　一、工作机械行业客户偏好调查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二、客户对工作机械品牌的首要认知渠道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三、工作机械品牌忠诚度调查</w:t>
      </w:r>
      <w:r>
        <w:rPr>
          <w:rFonts w:hint="eastAsia"/>
        </w:rPr>
        <w:br/>
      </w:r>
      <w:r>
        <w:rPr>
          <w:rFonts w:hint="eastAsia"/>
        </w:rPr>
        <w:t>　　　　四、工作机械行业客户消费理念调研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中国工作机械行业竞争格局分析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2025-2026年工作机械行业集中度分析</w:t>
      </w:r>
      <w:r>
        <w:rPr>
          <w:rFonts w:hint="eastAsia"/>
        </w:rPr>
        <w:br/>
      </w:r>
      <w:r>
        <w:rPr>
          <w:rFonts w:hint="eastAsia"/>
        </w:rPr>
        <w:t>　　　　一、工作机械市场集中度分析</w:t>
      </w:r>
      <w:r>
        <w:rPr>
          <w:rFonts w:hint="eastAsia"/>
        </w:rPr>
        <w:br/>
      </w:r>
      <w:r>
        <w:rPr>
          <w:rFonts w:hint="eastAsia"/>
        </w:rPr>
        <w:t>　　　　二、工作机械企业集中度分析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2026年工作机械行业竞争格局分析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二、工作机械行业竞争格局展望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三、我国工作机械市场竞争趋势</w:t>
      </w:r>
      <w:r>
        <w:rPr>
          <w:rFonts w:hint="eastAsia"/>
        </w:rPr>
        <w:br/>
      </w:r>
      <w:r>
        <w:rPr>
          <w:rFonts w:hint="eastAsia"/>
        </w:rPr>
        <w:t>　　第三节 工作机械行业兼并与重组整合分析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一、工作机械行业兼并与重组整合动态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二、工作机械行业兼并与重组整合发展趋势预测分析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工作机械行业投资风险及应对策略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工作机械行业SWOT模型分析</w:t>
      </w:r>
      <w:r>
        <w:rPr>
          <w:rFonts w:hint="eastAsia"/>
        </w:rPr>
        <w:br/>
      </w:r>
      <w:r>
        <w:rPr>
          <w:rFonts w:hint="eastAsia"/>
        </w:rPr>
        <w:t>　　　　一、工作机械行业优势分析</w:t>
      </w:r>
      <w:r>
        <w:rPr>
          <w:rFonts w:hint="eastAsia"/>
        </w:rPr>
        <w:br/>
      </w:r>
      <w:r>
        <w:rPr>
          <w:rFonts w:hint="eastAsia"/>
        </w:rPr>
        <w:t>　　　　二、工作机械行业劣势分析</w:t>
      </w:r>
      <w:r>
        <w:rPr>
          <w:rFonts w:hint="eastAsia"/>
        </w:rPr>
        <w:br/>
      </w:r>
      <w:r>
        <w:rPr>
          <w:rFonts w:hint="eastAsia"/>
        </w:rPr>
        <w:t>　　　　三、工作机械行业机会分析</w:t>
      </w:r>
      <w:r>
        <w:rPr>
          <w:rFonts w:hint="eastAsia"/>
        </w:rPr>
        <w:br/>
      </w:r>
      <w:r>
        <w:rPr>
          <w:rFonts w:hint="eastAsia"/>
        </w:rPr>
        <w:t>　　　　四、工作机械行业风险分析</w:t>
      </w:r>
      <w:r>
        <w:rPr>
          <w:rFonts w:hint="eastAsia"/>
        </w:rPr>
        <w:br/>
      </w:r>
      <w:r>
        <w:rPr>
          <w:rFonts w:hint="eastAsia"/>
        </w:rPr>
        <w:t>　　第二节 工作机械行业投资风险及控制策略分析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一、工作机械市场风险及控制策略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二、工作机械行业政策风险及控制策略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三、工作机械行业经营风险及控制策略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四、工作机械同业竞争风险及控制策略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五、工作机械行业其他风险及控制策略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2026-2032年中国工作机械市场预测及发展建议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2026-2032年中国工作机械市场预测分析</w:t>
      </w:r>
      <w:r>
        <w:rPr>
          <w:rFonts w:hint="eastAsia"/>
        </w:rPr>
        <w:br/>
      </w:r>
      <w:r>
        <w:rPr>
          <w:rFonts w:hint="eastAsia"/>
        </w:rPr>
        <w:t>　　　　一、中国工作机械市场前景分析</w:t>
      </w:r>
      <w:r>
        <w:rPr>
          <w:rFonts w:hint="eastAsia"/>
        </w:rPr>
        <w:br/>
      </w:r>
      <w:r>
        <w:rPr>
          <w:rFonts w:hint="eastAsia"/>
        </w:rPr>
        <w:t>　　　　二、中国工作机械发展趋势预测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2026-2032年中国工作机械企业发展策略建议</w:t>
      </w:r>
      <w:r>
        <w:rPr>
          <w:rFonts w:hint="eastAsia"/>
        </w:rPr>
        <w:br/>
      </w:r>
      <w:r>
        <w:rPr>
          <w:rFonts w:hint="eastAsia"/>
        </w:rPr>
        <w:t>　　　　一、工作机械企业融资策略</w:t>
      </w:r>
      <w:r>
        <w:rPr>
          <w:rFonts w:hint="eastAsia"/>
        </w:rPr>
        <w:br/>
      </w:r>
      <w:r>
        <w:rPr>
          <w:rFonts w:hint="eastAsia"/>
        </w:rPr>
        <w:t>　　　　二、工作机械企业人才策略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2026-2032年中国工作机械企业营销策略建议</w:t>
      </w:r>
      <w:r>
        <w:rPr>
          <w:rFonts w:hint="eastAsia"/>
        </w:rPr>
        <w:br/>
      </w:r>
      <w:r>
        <w:rPr>
          <w:rFonts w:hint="eastAsia"/>
        </w:rPr>
        <w:t>　　　　一、工作机械企业定位策略</w:t>
      </w:r>
      <w:r>
        <w:rPr>
          <w:rFonts w:hint="eastAsia"/>
        </w:rPr>
        <w:br/>
      </w:r>
      <w:r>
        <w:rPr>
          <w:rFonts w:hint="eastAsia"/>
        </w:rPr>
        <w:t>　　　　二、工作机械企业价格策略</w:t>
      </w:r>
      <w:r>
        <w:rPr>
          <w:rFonts w:hint="eastAsia"/>
        </w:rPr>
        <w:br/>
      </w:r>
      <w:r>
        <w:rPr>
          <w:rFonts w:hint="eastAsia"/>
        </w:rPr>
        <w:t>　　　　三、工作机械企业促销策略</w:t>
      </w:r>
      <w:r>
        <w:rPr>
          <w:rFonts w:hint="eastAsia"/>
        </w:rPr>
        <w:br/>
      </w:r>
      <w:r>
        <w:rPr>
          <w:rFonts w:hint="eastAsia"/>
        </w:rPr>
        <w:t>　　第四节 中智林^－工作机械行业研究结论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工作机械行业历程</w:t>
      </w:r>
      <w:r>
        <w:rPr>
          <w:rFonts w:hint="eastAsia"/>
        </w:rPr>
        <w:br/>
      </w:r>
      <w:r>
        <w:rPr>
          <w:rFonts w:hint="eastAsia"/>
        </w:rPr>
        <w:t>　　图表 工作机械行业生命周期</w:t>
      </w:r>
      <w:r>
        <w:rPr>
          <w:rFonts w:hint="eastAsia"/>
        </w:rPr>
        <w:br/>
      </w:r>
      <w:r>
        <w:rPr>
          <w:rFonts w:hint="eastAsia"/>
        </w:rPr>
        <w:t>　　图表 工作机械行业产业链分析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2020-2025年工作机械行业市场容量统计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2026-2032年中国工作机械行业市场规模预测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2026-2032年中国工作机械市场前景分析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2026-2032年中国工作机械行业发展趋势预测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1a45829148c1" w:history="1">
        <w:r>
          <w:rPr>
            <w:rStyle w:val="Hyperlink"/>
          </w:rPr>
          <w:t>中国工作机械行业发展调研与市场前景分析报告（2026-2032年）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61a45829148c1" w:history="1">
        <w:r>
          <w:rPr>
            <w:rStyle w:val="Hyperlink"/>
          </w:rPr>
          <w:t>https://www.20087.com/5/09/GongZuoJiXieQianJing.html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热点：智能制造柔性生产线、工作机械执行的具体表现、中国最好的高端数控机床、工作机械化缺乏思考、云南机床属于什么档次、工作机械执行、机械工作岗位有哪些、工作机械的工作制是什么、挖掘机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1ec7209ed497e" w:history="1">
      <w:r>
        <w:rPr>
          <w:rStyle w:val="Hyperlink"/>
        </w:rPr>
        <w:t>中国工作机械行业发展调研与市场前景分析报告（2026-2032年）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ongZuoJiXieQianJing.html" TargetMode="External" Id="Re9561a45829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ongZuoJiXieQianJing.html" TargetMode="External" Id="R7901ec7209ed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2026-06-18T06:17:55Z</dcterms:created>
  <dcterms:modified xsi:type="dcterms:W3CDTF">2026-06-18T07:17:55Z</dcterms:modified>
  <dc:subject>中国工作机械行业发展调研与市场前景分析报告（2026-2032年）</dc:subject>
  <dc:title>中国工作机械行业发展调研与市场前景分析报告（2026-2032年）</dc:title>
  <cp:keywords>中国工作机械行业发展调研与市场前景分析报告（2026-2032年）</cp:keywords>
  <dc:description>中国工作机械行业发展调研与市场前景分析报告（2026-2032年）</dc:description>
</cp:coreProperties>
</file>