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b51c0fc464499" w:history="1">
              <w:r>
                <w:rPr>
                  <w:rStyle w:val="Hyperlink"/>
                </w:rPr>
                <w:t>2026-2032年中国布氏粘度计市场研究分析与前景趋势报告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b51c0fc464499" w:history="1">
              <w:r>
                <w:rPr>
                  <w:rStyle w:val="Hyperlink"/>
                </w:rPr>
                <w:t>2026-2032年中国布氏粘度计市场研究分析与前景趋势报告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b51c0fc464499" w:history="1">
                <w:r>
                  <w:rPr>
                    <w:rStyle w:val="Hyperlink"/>
                  </w:rPr>
                  <w:t>https://www.20087.com/5/39/BuShiZhanDuJiFaZhanXianZhuangQianJing.html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氏粘度计是旋转式粘度测量设备的代表，通过测定转子在被测流体中旋转所受阻力来确定粘度值，广泛应用于涂料、油墨、化妆品、食品及聚合物熔体等非牛顿流体的质量控制。布氏粘度计主流机型涵盖手动与自动两种类型，高端产品配备温控系统、多转速程序及数据记录功能，符合ASTM D2196等国际标准。然而，布氏粘度计在测量剪切敏感型材料时，因转速切换滞后或温度波动易引入重复性误差；对于高弹性流体（如凝胶、膏体），法向应力效应可能导致读数失真。此外，清洗与转子更换流程繁琐，限制其在快节奏生产线上的应用效率。</w:t>
      </w:r>
      <w:r>
        <w:rPr>
          <w:rFonts w:hint="eastAsia"/>
        </w:rPr>
        <w:br/>
      </w:r>
      <w:r>
        <w:rPr>
          <w:rFonts w:hint="eastAsia"/>
        </w:rPr>
        <w:t>　　未来，布氏粘度计将加速向自动化、标准化与智能分析融合转型。市场调研网指出，机器人辅助样品加载与自动清洗工作站将大幅提升通量，适配实验室高通量筛选需求；内置流变模型可将单一粘度值转化为剪切速率-粘度曲线，逼近基础流变仪功能。物联网技术将实现远程校准验证与计量溯源，确保跨地域数据一致性。在材料科学驱动下，专用转子库（如锥板、同轴圆筒适配器）将拓展其对复杂流体的表征能力。长远看，尽管高端流变仪持续发展，布氏粘度计凭借操作简便、成本可控与标准兼容性，仍将在工业质控一线保持不可替代地位，并通过数字化升级强化其作为“工艺窗口”监控工具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b51c0fc464499" w:history="1">
        <w:r>
          <w:rPr>
            <w:rStyle w:val="Hyperlink"/>
          </w:rPr>
          <w:t>2026-2032年中国布氏粘度计市场研究分析与前景趋势报告</w:t>
        </w:r>
      </w:hyperlink>
      <w:r>
        <w:rPr>
          <w:rFonts w:hint="eastAsia"/>
        </w:rPr>
        <w:t>》通过对布氏粘度计行业的全面调研，系统分析了布氏粘度计市场规模、技术现状及未来发展方向，揭示了行业竞争格局的演变趋势与潜在问题。同时，报告评估了布氏粘度计行业投资价值与效益，识别了发展中的主要挑战与机遇，并结合SWOT分析为投资者和企业提供了科学的战略建议。此外，报告重点聚焦布氏粘度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布氏粘度计行业概述</w:t>
      </w:r>
      <w:r>
        <w:rPr>
          <w:rFonts w:hint="eastAsia"/>
        </w:rPr>
        <w:br/>
      </w:r>
      <w:r>
        <w:rPr>
          <w:rFonts w:hint="eastAsia"/>
        </w:rPr>
        <w:t>　　第一节 布氏粘度计定义与分类</w:t>
      </w:r>
      <w:r>
        <w:rPr>
          <w:rFonts w:hint="eastAsia"/>
        </w:rPr>
        <w:br/>
      </w:r>
      <w:r>
        <w:rPr>
          <w:rFonts w:hint="eastAsia"/>
        </w:rPr>
        <w:t>　　第二节 布氏粘度计应用领域</w:t>
      </w:r>
      <w:r>
        <w:rPr>
          <w:rFonts w:hint="eastAsia"/>
        </w:rPr>
        <w:br/>
      </w:r>
      <w:r>
        <w:rPr>
          <w:rFonts w:hint="eastAsia"/>
        </w:rPr>
        <w:t>　　第三节 布氏粘度计行业经济指标分析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布氏粘度计产业链及经营模式分析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三、布氏粘度计销售模式及销售渠道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全球布氏粘度计市场发展综述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2020-2025年全球布氏粘度计市场规模与趋势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主要国家与地区布氏粘度计市场分析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2026-2032年全球布氏粘度计行业发展趋势与前景预测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中国布氏粘度计行业市场分析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2025-2026年布氏粘度计产能与投资动态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一、国内布氏粘度计产能及利用情况</w:t>
      </w:r>
      <w:r>
        <w:rPr>
          <w:rFonts w:hint="eastAsia"/>
        </w:rPr>
        <w:br/>
      </w:r>
      <w:r>
        <w:rPr>
          <w:rFonts w:hint="eastAsia"/>
        </w:rPr>
        <w:t>　　　　二、布氏粘度计产能扩张与投资动态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2026-2032年布氏粘度计行业产量统计与趋势预测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一、2020-2025年布氏粘度计行业产量数据统计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1、2020-2025年布氏粘度计产量及增长趋势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2、2020-2025年布氏粘度计细分产品产量及份额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二、影响布氏粘度计产量的关键因素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三、2026-2032年布氏粘度计产量预测</w:t>
      </w:r>
      <w:r>
        <w:rPr>
          <w:rFonts w:hint="eastAsia"/>
        </w:rPr>
        <w:br/>
      </w:r>
      <w:r>
        <w:rPr>
          <w:rFonts w:hint="eastAsia"/>
        </w:rPr>
        <w:t>　　第三节 2026-2032年布氏粘度计市场需求与销售分析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一、2025-2026年布氏粘度计行业需求现状</w:t>
      </w:r>
      <w:r>
        <w:rPr>
          <w:rFonts w:hint="eastAsia"/>
        </w:rPr>
        <w:br/>
      </w:r>
      <w:r>
        <w:rPr>
          <w:rFonts w:hint="eastAsia"/>
        </w:rPr>
        <w:t>　　　　二、布氏粘度计客户群体与需求特点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三、2020-2025年布氏粘度计行业销售规模分析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四、2026-2032年布氏粘度计市场增长潜力与规模预测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中国布氏粘度计细分市场与下游应用领域分析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布氏粘度计细分市场分析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布氏粘度计下游应用与客户群体分析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2025-2026年布氏粘度计行业技术发展现状及趋势分析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布氏粘度计行业技术发展现状分析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国内外布氏粘度计行业技术差异与原因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布氏粘度计行业技术发展方向、趋势预测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提升布氏粘度计行业技术能力策略建议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布氏粘度计价格机制与竞争策略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一、2020-2025年布氏粘度计市场价格走势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布氏粘度计定价策略与方法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2026-2032年布氏粘度计价格竞争态势与趋势预测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中国布氏粘度计行业重点区域市场研究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2025-2026年重点区域布氏粘度计市场发展概况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2020-2025年中国布氏粘度计行业进出口情况分析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布氏粘度计行业进口情况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一、2020-2025年布氏粘度计进口规模及增长情况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二、布氏粘度计主要进口来源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布氏粘度计行业出口情况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一、2020-2025年布氏粘度计出口规模及增长情况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二、布氏粘度计主要出口目的地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2020-2025年中国布氏粘度计行业总体发展与财务状况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2020-2025年中国布氏粘度计行业规模情况</w:t>
      </w:r>
      <w:r>
        <w:rPr>
          <w:rFonts w:hint="eastAsia"/>
        </w:rPr>
        <w:br/>
      </w:r>
      <w:r>
        <w:rPr>
          <w:rFonts w:hint="eastAsia"/>
        </w:rPr>
        <w:t>　　　　一、布氏粘度计行业企业数量规模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二、布氏粘度计行业从业人员规模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三、布氏粘度计行业市场敏感性分析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2020-2025年中国布氏粘度计行业财务能力分析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一、布氏粘度计行业盈利能力</w:t>
      </w:r>
      <w:r>
        <w:rPr>
          <w:rFonts w:hint="eastAsia"/>
        </w:rPr>
        <w:br/>
      </w:r>
      <w:r>
        <w:rPr>
          <w:rFonts w:hint="eastAsia"/>
        </w:rPr>
        <w:t>　　　　二、布氏粘度计行业偿债能力</w:t>
      </w:r>
      <w:r>
        <w:rPr>
          <w:rFonts w:hint="eastAsia"/>
        </w:rPr>
        <w:br/>
      </w:r>
      <w:r>
        <w:rPr>
          <w:rFonts w:hint="eastAsia"/>
        </w:rPr>
        <w:t>　　　　三、布氏粘度计行业营运能力</w:t>
      </w:r>
      <w:r>
        <w:rPr>
          <w:rFonts w:hint="eastAsia"/>
        </w:rPr>
        <w:br/>
      </w:r>
      <w:r>
        <w:rPr>
          <w:rFonts w:hint="eastAsia"/>
        </w:rPr>
        <w:t>　　　　四、布氏粘度计行业发展能力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布氏粘度计行业重点企业调研分析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中国布氏粘度计行业竞争格局分析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布氏粘度计行业竞争格局总览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2025-2026年布氏粘度计行业竞争力分析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2020-2025年布氏粘度计行业企业并购活动分析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2025-2026年布氏粘度计行业会展与招投标活动分析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一、布氏粘度计行业会展活动及其市场影响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2026年中国布氏粘度计企业发展企业发展策略与建议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布氏粘度计销售模式与渠道策略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布氏粘度计品牌与市场推广策略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布氏粘度计研发投入与技术创新能力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布氏粘度计合作联盟与资源整合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中国布氏粘度计行业风险与对策</w:t>
      </w:r>
      <w:r>
        <w:rPr>
          <w:rFonts w:hint="eastAsia"/>
        </w:rPr>
        <w:br/>
      </w:r>
      <w:r>
        <w:rPr>
          <w:rFonts w:hint="eastAsia"/>
        </w:rPr>
        <w:t>　　第一节 布氏粘度计行业SWOT分析</w:t>
      </w:r>
      <w:r>
        <w:rPr>
          <w:rFonts w:hint="eastAsia"/>
        </w:rPr>
        <w:br/>
      </w:r>
      <w:r>
        <w:rPr>
          <w:rFonts w:hint="eastAsia"/>
        </w:rPr>
        <w:t>　　　　一、布氏粘度计行业优势</w:t>
      </w:r>
      <w:r>
        <w:rPr>
          <w:rFonts w:hint="eastAsia"/>
        </w:rPr>
        <w:br/>
      </w:r>
      <w:r>
        <w:rPr>
          <w:rFonts w:hint="eastAsia"/>
        </w:rPr>
        <w:t>　　　　二、布氏粘度计行业劣势</w:t>
      </w:r>
      <w:r>
        <w:rPr>
          <w:rFonts w:hint="eastAsia"/>
        </w:rPr>
        <w:br/>
      </w:r>
      <w:r>
        <w:rPr>
          <w:rFonts w:hint="eastAsia"/>
        </w:rPr>
        <w:t>　　　　三、布氏粘度计市场机会</w:t>
      </w:r>
      <w:r>
        <w:rPr>
          <w:rFonts w:hint="eastAsia"/>
        </w:rPr>
        <w:br/>
      </w:r>
      <w:r>
        <w:rPr>
          <w:rFonts w:hint="eastAsia"/>
        </w:rPr>
        <w:t>　　　　四、布氏粘度计市场威胁</w:t>
      </w:r>
      <w:r>
        <w:rPr>
          <w:rFonts w:hint="eastAsia"/>
        </w:rPr>
        <w:br/>
      </w:r>
      <w:r>
        <w:rPr>
          <w:rFonts w:hint="eastAsia"/>
        </w:rPr>
        <w:t>　　第二节 布氏粘度计行业风险及对策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2026-2032年中国布氏粘度计行业前景与发展趋势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2025-2026年布氏粘度计行业发展环境分析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一、布氏粘度计行业主管部门与监管体制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二、布氏粘度计行业主要法律法规及政策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三、布氏粘度计行业标准与质量监管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2026-2032年布氏粘度计行业发展趋势与方向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2026-2032年布氏粘度计行业发展潜力与机遇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布氏粘度计行业研究结论与建议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中:智林:：布氏粘度计行业发展建议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2026-2032年中国布氏粘度计行业产量预测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2026-2032年中国布氏粘度计行业市场需求预测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布氏粘度计重点企业经营情况分析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2026年布氏粘度计市场前景分析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2026-2032年中国布氏粘度计市场需求预测</w:t>
      </w:r>
      <w:r>
        <w:rPr>
          <w:rFonts w:hint="eastAsia"/>
        </w:rPr>
        <w:br/>
      </w:r>
      <w:r>
        <w:rPr>
          <w:rFonts w:hint="eastAsia"/>
        </w:rPr>
        <w:t>　　图表 2026年布氏粘度计发展趋势预测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b51c0fc464499" w:history="1">
        <w:r>
          <w:rPr>
            <w:rStyle w:val="Hyperlink"/>
          </w:rPr>
          <w:t>2026-2032年中国布氏粘度计市场研究分析与前景趋势报告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b51c0fc464499" w:history="1">
        <w:r>
          <w:rPr>
            <w:rStyle w:val="Hyperlink"/>
          </w:rPr>
          <w:t>https://www.20087.com/5/39/BuShiZhanDuJiFaZhanXianZhuangQianJing.html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3c6b8b714c5e" w:history="1">
      <w:r>
        <w:rPr>
          <w:rStyle w:val="Hyperlink"/>
        </w:rPr>
        <w:t>2026-2032年中国布氏粘度计市场研究分析与前景趋势报告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uShiZhanDuJiFaZhanXianZhuangQianJing.html" TargetMode="External" Id="R1ebb51c0fc46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uShiZhanDuJiFaZhanXianZhuangQianJing.html" TargetMode="External" Id="R269e3c6b8b71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2026-02-15T03:35:37Z</dcterms:created>
  <dcterms:modified xsi:type="dcterms:W3CDTF">2026-02-15T04:35:37Z</dcterms:modified>
  <dc:subject>2026-2032年中国布氏粘度计市场研究分析与前景趋势报告</dc:subject>
  <dc:title>2026-2032年中国布氏粘度计市场研究分析与前景趋势报告</dc:title>
  <cp:keywords>2026-2032年中国布氏粘度计市场研究分析与前景趋势报告</cp:keywords>
  <dc:description>2026-2032年中国布氏粘度计市场研究分析与前景趋势报告</dc:description>
</cp:coreProperties>
</file>