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568d1f36241c6" w:history="1">
              <w:r>
                <w:rPr>
                  <w:rStyle w:val="Hyperlink"/>
                </w:rPr>
                <w:t>2025-2031年笔记本电脑市场深度调查分析及发展前景研究报告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568d1f36241c6" w:history="1">
              <w:r>
                <w:rPr>
                  <w:rStyle w:val="Hyperlink"/>
                </w:rPr>
                <w:t>2025-2031年笔记本电脑市场深度调查分析及发展前景研究报告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568d1f36241c6" w:history="1">
                <w:r>
                  <w:rPr>
                    <w:rStyle w:val="Hyperlink"/>
                  </w:rPr>
                  <w:t>https://www.20087.com/5/99/BiJiBenDianNaoShiChangDiaoYanBaoGao.html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市场随着用户需求的变化和技术的进步而不断演变。近年来，超薄、高性能、长续航成为笔记本电脑设计的重点方向。同时，随着移动办公和在线教育的兴起，笔记本电脑不仅在硬件性能上有了显著提升，还在软件生态和用户体验方面进行了优化。此外，随着5G和Wi-Fi 6等新一代无线通信技术的应用，笔记本电脑的连接性能得到了显著增强。</w:t>
      </w:r>
      <w:r>
        <w:rPr>
          <w:rFonts w:hint="eastAsia"/>
        </w:rPr>
        <w:br/>
      </w:r>
      <w:r>
        <w:rPr>
          <w:rFonts w:hint="eastAsia"/>
        </w:rPr>
        <w:t>　　未来，笔记本电脑将朝着更加轻薄化、高性能化和智能化的方向发展。一方面，随着材料科学的进步，笔记本电脑将更加注重轻量化设计，以提高便携性。另一方面，随着AI芯片的应用，笔记本电脑将更加注重提供智能计算能力和个性化的用户体验。此外，随着折叠屏等新技术的发展，笔记本电脑的形态将更加多样化，以满足不同场景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中国笔记本电脑行业竞争背景分析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四、政策变更对笔记本电脑行业影响分析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六、2025年中国笔记本电脑行业影响分析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六、社会背景对笔记本电脑行业影响分析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四、技术创新对笔记本电脑行业影响分析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二、2020-2025年中国笔记本电脑行业的需求分析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三、2020-2025年中国笔记本电脑行业的供需平衡分析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一、2025-2031年中国笔记本电脑行业的供给预测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笔记本电脑行业的进出口分析</w:t>
      </w:r>
      <w:r>
        <w:rPr>
          <w:rFonts w:hint="eastAsia"/>
        </w:rPr>
        <w:br/>
      </w:r>
      <w:r>
        <w:rPr>
          <w:rFonts w:hint="eastAsia"/>
        </w:rPr>
        <w:t>　　第一节 中国笔记本电脑行业的进出口格局分析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2025-2031年中国笔记本电脑行业的进口预测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2025-2031年中国笔记本电脑行业的出口预测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2020-2025年中国笔记本电脑行业重点数据解析</w:t>
      </w:r>
      <w:r>
        <w:rPr>
          <w:rFonts w:hint="eastAsia"/>
        </w:rPr>
        <w:br/>
      </w:r>
      <w:r>
        <w:rPr>
          <w:rFonts w:hint="eastAsia"/>
        </w:rPr>
        <w:t>　　第一节 笔记本电脑行业规模情况分析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笔记本电脑行业综合能力分析及预测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笔记本电脑行业的区域格局分析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中国笔记本电脑行业国际竞争力比较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笔记本电脑行业的投资分析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笔记本电脑行业市场品牌swot分析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笔记本电脑行业的品牌风险分析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笔记本电脑行业市场品牌建设及策略建议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中.智林.－行业专家建议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568d1f36241c6" w:history="1">
        <w:r>
          <w:rPr>
            <w:rStyle w:val="Hyperlink"/>
          </w:rPr>
          <w:t>2025-2031年笔记本电脑市场深度调查分析及发展前景研究报告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568d1f36241c6" w:history="1">
        <w:r>
          <w:rPr>
            <w:rStyle w:val="Hyperlink"/>
          </w:rPr>
          <w:t>https://www.20087.com/5/99/BiJiBenDianNaoShiChangDiaoYanBaoGao.html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eced0c8d4e5c" w:history="1">
      <w:r>
        <w:rPr>
          <w:rStyle w:val="Hyperlink"/>
        </w:rPr>
        <w:t>2025-2031年笔记本电脑市场深度调查分析及发展前景研究报告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JiBenDianNaoShiChangDiaoYanBaoGao.html" TargetMode="External" Id="R316568d1f362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JiBenDianNaoShiChangDiaoYanBaoGao.html" TargetMode="External" Id="R750deced0c8d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2024-11-25T02:39:00Z</dcterms:created>
  <dcterms:modified xsi:type="dcterms:W3CDTF">2024-11-25T03:39:00Z</dcterms:modified>
  <dc:subject>2025-2031年笔记本电脑市场深度调查分析及发展前景研究报告</dc:subject>
  <dc:title>2025-2031年笔记本电脑市场深度调查分析及发展前景研究报告</dc:title>
  <cp:keywords>2025-2031年笔记本电脑市场深度调查分析及发展前景研究报告</cp:keywords>
  <dc:description>2025-2031年笔记本电脑市场深度调查分析及发展前景研究报告</dc:description>
</cp:coreProperties>
</file>