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8e0dab0d44dd0" w:history="1">
              <w:r>
                <w:rPr>
                  <w:rStyle w:val="Hyperlink"/>
                </w:rPr>
                <w:t>2026-2032年全球与中国双输出编码器行业调研及发展前景报告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8e0dab0d44dd0" w:history="1">
              <w:r>
                <w:rPr>
                  <w:rStyle w:val="Hyperlink"/>
                </w:rPr>
                <w:t>2026-2032年全球与中国双输出编码器行业调研及发展前景报告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8e0dab0d44dd0" w:history="1">
                <w:r>
                  <w:rPr>
                    <w:rStyle w:val="Hyperlink"/>
                  </w:rPr>
                  <w:t>https://www.20087.com/5/69/ShuangShuChuBianMaQiXianZhuangYuQianJingFenXi.html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输出编码器是一种具备两组独立信号输出通道的旋转位置传感器，通常同时提供增量式（A/B/Z相）与绝对式（SSI、BiSS或模拟量）信号，广泛应用于高端数控机床、机器人关节、风电变桨系统及伺服电机反馈控制中。该设计可在主通道故障时启用冗余通道，显著提升系统安全性与可用性，满足IEC 61508 SIL2或ISO 13849 PLd等工业功能安全要求。现代双输出编码器普遍采用光学或磁感应原理，强调高分辨率（20位以上绝对精度）、抗振动（&gt;100 g）、宽温工作（-40℃至+105℃）及IP67防护等级，并通过单电缆技术（如EnDat 3）简化布线。然而，双电路集成增加体积与成本、信号串扰抑制难度大、以及不同协议兼容性测试复杂，仍是高可靠性系统集成的主要挑战。</w:t>
      </w:r>
      <w:r>
        <w:rPr>
          <w:rFonts w:hint="eastAsia"/>
        </w:rPr>
        <w:br/>
      </w:r>
      <w:r>
        <w:rPr>
          <w:rFonts w:hint="eastAsia"/>
        </w:rPr>
        <w:t>　　未来，双输出编码器将朝着全数字融合、预测性维护与芯片级集成方向演进。市场调研网指出，单ASIC集成双通道处理逻辑，缩小体积并提升EMC性能；嵌入温度与振动传感器实现健康状态自诊断。在通信层面，支持TSN（时间敏感网络）与OPC UA over TSN，无缝接入工业互联网架构；AI模型基于历史数据预测轴承磨损或码盘污染风险。此外，面向协作机器人，轻量化空心轴设计降低转动惯量。长远看，双输出编码器将从“位置反馈单元”升级为“运动安全智能节点”，在全球智能制造与功能安全标准趋严背景下，持续夯实高可靠、高智能、高协同的运动控制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8e0dab0d44dd0" w:history="1">
        <w:r>
          <w:rPr>
            <w:rStyle w:val="Hyperlink"/>
          </w:rPr>
          <w:t>2026-2032年全球与中国双输出编码器行业调研及发展前景报告</w:t>
        </w:r>
      </w:hyperlink>
      <w:r>
        <w:rPr>
          <w:rFonts w:hint="eastAsia"/>
        </w:rPr>
        <w:t>》基于国家统计局及双输出编码器行业协会的权威数据，全面调研了双输出编码器行业的市场规模、市场需求、产业链结构及价格变动，并对双输出编码器细分市场进行了深入分析。报告详细剖析了双输出编码器市场竞争格局，重点关注品牌影响力及重点企业的运营表现，同时科学预测了双输出编码器市场前景与发展趋势，识别了行业潜在的风险与机遇。通过专业、科学的研究方法，报告为双输出编码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按产品类型细分，全球双输出编码器市场规模2021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增量式</w:t>
      </w:r>
      <w:r>
        <w:rPr>
          <w:rFonts w:hint="eastAsia"/>
        </w:rPr>
        <w:br/>
      </w:r>
      <w:r>
        <w:rPr>
          <w:rFonts w:hint="eastAsia"/>
        </w:rPr>
        <w:t>　　　　1.3.3 绝对式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按应用细分，全球双输出编码器市场规模2021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机械设备</w:t>
      </w:r>
      <w:r>
        <w:rPr>
          <w:rFonts w:hint="eastAsia"/>
        </w:rPr>
        <w:br/>
      </w:r>
      <w:r>
        <w:rPr>
          <w:rFonts w:hint="eastAsia"/>
        </w:rPr>
        <w:t>　　　　1.4.3 军工</w:t>
      </w:r>
      <w:r>
        <w:rPr>
          <w:rFonts w:hint="eastAsia"/>
        </w:rPr>
        <w:br/>
      </w:r>
      <w:r>
        <w:rPr>
          <w:rFonts w:hint="eastAsia"/>
        </w:rPr>
        <w:t>　　　　1.4.4 包装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石油及天然气</w:t>
      </w:r>
      <w:r>
        <w:rPr>
          <w:rFonts w:hint="eastAsia"/>
        </w:rPr>
        <w:br/>
      </w:r>
      <w:r>
        <w:rPr>
          <w:rFonts w:hint="eastAsia"/>
        </w:rPr>
        <w:t>　　　　1.4.7 采矿</w:t>
      </w:r>
      <w:r>
        <w:rPr>
          <w:rFonts w:hint="eastAsia"/>
        </w:rPr>
        <w:br/>
      </w:r>
      <w:r>
        <w:rPr>
          <w:rFonts w:hint="eastAsia"/>
        </w:rPr>
        <w:t>　　　　1.4.8 农业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双输出编码器行业发展总体概况</w:t>
      </w:r>
      <w:r>
        <w:rPr>
          <w:rFonts w:hint="eastAsia"/>
        </w:rPr>
        <w:br/>
      </w:r>
      <w:r>
        <w:rPr>
          <w:rFonts w:hint="eastAsia"/>
        </w:rPr>
        <w:t>　　　　1.5.2 双输出编码器行业发展主要特点</w:t>
      </w:r>
      <w:r>
        <w:rPr>
          <w:rFonts w:hint="eastAsia"/>
        </w:rPr>
        <w:br/>
      </w:r>
      <w:r>
        <w:rPr>
          <w:rFonts w:hint="eastAsia"/>
        </w:rPr>
        <w:t>　　　　1.5.3 双输出编码器行业发展影响因素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双输出编码器有利因素</w:t>
      </w:r>
      <w:r>
        <w:rPr>
          <w:rFonts w:hint="eastAsia"/>
        </w:rPr>
        <w:br/>
      </w:r>
      <w:r>
        <w:rPr>
          <w:rFonts w:hint="eastAsia"/>
        </w:rPr>
        <w:t>　　　　1.5.3 .2 双输出编码器不利因素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全球市场，近三年双输出编码器主要企业占有率及排名（按销量）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双输出编码器主要企业在国际市场占有率（按销量，2023-2026）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2025年双输出编码器主要企业在国际市场排名（按销量）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全球市场主要企业双输出编码器销量（2023-2026）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全球市场，近三年双输出编码器主要企业占有率及排名（按收入）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双输出编码器主要企业在国际市场占有率（按收入，2023-2026）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2025年双输出编码器主要企业在国际市场排名（按收入）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全球市场主要企业双输出编码器销售收入（2023-2026）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全球市场主要企业双输出编码器销售价格（2023-2026）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中国市场，近三年双输出编码器主要企业占有率及排名（按销量）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双输出编码器主要企业在中国市场占有率（按销量，2023-2026）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2025年双输出编码器主要企业在中国市场排名（按销量）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中国市场主要企业双输出编码器销量（2023-2026）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中国市场，近三年双输出编码器主要企业占有率及排名（按收入）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双输出编码器主要企业在中国市场占有率（按收入，2023-2026）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2025年双输出编码器主要企业在中国市场排名（按收入）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中国市场主要企业双输出编码器销售收入（2023-2026）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全球主要厂商双输出编码器总部及产地分布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全球主要厂商成立时间及双输出编码器商业化日期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全球主要厂商双输出编码器产品类型及应用</w:t>
      </w:r>
      <w:r>
        <w:rPr>
          <w:rFonts w:hint="eastAsia"/>
        </w:rPr>
        <w:br/>
      </w:r>
      <w:r>
        <w:rPr>
          <w:rFonts w:hint="eastAsia"/>
        </w:rPr>
        <w:t>　　2.9 双输出编码器行业集中度、竞争程度分析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双输出编码器行业集中度分析：2025年全球Top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全球双输出编码器第一梯队、第二梯队和第三梯队生产商（品牌）及市场份额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全球双输出编码器总体规模分析</w:t>
      </w:r>
      <w:r>
        <w:rPr>
          <w:rFonts w:hint="eastAsia"/>
        </w:rPr>
        <w:br/>
      </w:r>
      <w:r>
        <w:rPr>
          <w:rFonts w:hint="eastAsia"/>
        </w:rPr>
        <w:t>　　3.1 全球双输出编码器供需现状及预测（2021-2032）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全球双输出编码器产能、产量、产能利用率及发展趋势（2021-2032）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全球双输出编码器产量、需求量及发展趋势（2021-2032）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全球主要地区双输出编码器产量及发展趋势（2021-2032）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全球主要地区双输出编码器产量（2021-2026）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全球主要地区双输出编码器产量（2027-2032）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全球主要地区双输出编码器产量市场份额（2021-2032）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中国双输出编码器供需现状及预测（2021-2032）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中国双输出编码器产能、产量、产能利用率及发展趋势（2021-2032）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中国双输出编码器产量、市场需求量及发展趋势（2021-2032）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中国市场双输出编码器进出口（2021-2032）</w:t>
      </w:r>
      <w:r>
        <w:rPr>
          <w:rFonts w:hint="eastAsia"/>
        </w:rPr>
        <w:br/>
      </w:r>
      <w:r>
        <w:rPr>
          <w:rFonts w:hint="eastAsia"/>
        </w:rPr>
        <w:t>　　3.4 全球双输出编码器销量及销售额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全球市场双输出编码器销售额（2021-2032）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全球市场双输出编码器销量（2021-2032）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全球市场双输出编码器价格趋势（2021-2032）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全球双输出编码器主要地区分析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全球主要地区双输出编码器市场规模分析：2021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全球主要地区双输出编码器销售收入及市场份额（2021-2026）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全球主要地区双输出编码器销售收入预测（2027-2032）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全球主要地区双输出编码器销量分析：2021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全球主要地区双输出编码器销量及市场份额（2021-2026）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全球主要地区双输出编码器销量及市场份额预测（2027-2032）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北美市场双输出编码器销量、收入及增长率（2021-2032）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欧洲市场双输出编码器销量、收入及增长率（2021-2032）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中国市场双输出编码器销量、收入及增长率（2021-2032）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日本市场双输出编码器销量、收入及增长率（2021-2032）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东南亚市场双输出编码器销量、收入及增长率（2021-2032）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印度市场双输出编码器销量、收入及增长率（2021-2032）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南美市场双输出编码器销量、收入及增长率（2021-2032）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中东市场双输出编码器销量、收入及增长率（2021-2032）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双输出编码器销量、收入、价格及毛利率（2021-2026）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不同产品类型双输出编码器分析</w:t>
      </w:r>
      <w:r>
        <w:rPr>
          <w:rFonts w:hint="eastAsia"/>
        </w:rPr>
        <w:br/>
      </w:r>
      <w:r>
        <w:rPr>
          <w:rFonts w:hint="eastAsia"/>
        </w:rPr>
        <w:t>　　6.1 全球不同产品类型双输出编码器销量（2021-2032）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全球不同产品类型双输出编码器销量及市场份额（2021-2026）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全球不同产品类型双输出编码器销量预测（2027-2032）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全球不同产品类型双输出编码器收入（2021-2032）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全球不同产品类型双输出编码器收入及市场份额（2021-2026）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全球不同产品类型双输出编码器收入预测（2027-2032）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全球不同产品类型双输出编码器价格走势（2021-2032）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中国不同产品类型双输出编码器销量（2021-2032）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中国不同产品类型双输出编码器销量及市场份额（2021-2026）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中国不同产品类型双输出编码器销量预测（2027-2032）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中国不同产品类型双输出编码器收入（2021-2032）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中国不同产品类型双输出编码器收入及市场份额（2021-2026）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中国不同产品类型双输出编码器收入预测（2027-2032）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不同应用双输出编码器分析</w:t>
      </w:r>
      <w:r>
        <w:rPr>
          <w:rFonts w:hint="eastAsia"/>
        </w:rPr>
        <w:br/>
      </w:r>
      <w:r>
        <w:rPr>
          <w:rFonts w:hint="eastAsia"/>
        </w:rPr>
        <w:t>　　7.1 全球不同应用双输出编码器销量（2021-2032）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全球不同应用双输出编码器销量及市场份额（2021-2026）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全球不同应用双输出编码器销量预测（2027-2032）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全球不同应用双输出编码器收入（2021-2032）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全球不同应用双输出编码器收入及市场份额（2021-2026）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全球不同应用双输出编码器收入预测（2027-2032）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全球不同应用双输出编码器价格走势（2021-2032）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中国不同应用双输出编码器销量（2021-2032）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中国不同应用双输出编码器销量及市场份额（2021-2026）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中国不同应用双输出编码器销量预测（2027-2032）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中国不同应用双输出编码器收入（2021-2032）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中国不同应用双输出编码器收入及市场份额（2021-2026）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中国不同应用双输出编码器收入预测（2027-2032）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双输出编码器行业发展趋势</w:t>
      </w:r>
      <w:r>
        <w:rPr>
          <w:rFonts w:hint="eastAsia"/>
        </w:rPr>
        <w:br/>
      </w:r>
      <w:r>
        <w:rPr>
          <w:rFonts w:hint="eastAsia"/>
        </w:rPr>
        <w:t>　　8.2 双输出编码器行业主要驱动因素</w:t>
      </w:r>
      <w:r>
        <w:rPr>
          <w:rFonts w:hint="eastAsia"/>
        </w:rPr>
        <w:br/>
      </w:r>
      <w:r>
        <w:rPr>
          <w:rFonts w:hint="eastAsia"/>
        </w:rPr>
        <w:t>　　8.3 双输出编码器中国企业SWOT分析</w:t>
      </w:r>
      <w:r>
        <w:rPr>
          <w:rFonts w:hint="eastAsia"/>
        </w:rPr>
        <w:br/>
      </w:r>
      <w:r>
        <w:rPr>
          <w:rFonts w:hint="eastAsia"/>
        </w:rPr>
        <w:t>　　8.4 中国双输出编码器行业政策环境分析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双输出编码器行业产业链简介</w:t>
      </w:r>
      <w:r>
        <w:rPr>
          <w:rFonts w:hint="eastAsia"/>
        </w:rPr>
        <w:br/>
      </w:r>
      <w:r>
        <w:rPr>
          <w:rFonts w:hint="eastAsia"/>
        </w:rPr>
        <w:t>　　　　9.1.1 双输出编码器行业供应链分析</w:t>
      </w:r>
      <w:r>
        <w:rPr>
          <w:rFonts w:hint="eastAsia"/>
        </w:rPr>
        <w:br/>
      </w:r>
      <w:r>
        <w:rPr>
          <w:rFonts w:hint="eastAsia"/>
        </w:rPr>
        <w:t>　　　　9.1.2 双输出编码器主要原料及供应情况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双输出编码器行业采购模式</w:t>
      </w:r>
      <w:r>
        <w:rPr>
          <w:rFonts w:hint="eastAsia"/>
        </w:rPr>
        <w:br/>
      </w:r>
      <w:r>
        <w:rPr>
          <w:rFonts w:hint="eastAsia"/>
        </w:rPr>
        <w:t>　　9.3 双输出编码器行业生产模式</w:t>
      </w:r>
      <w:r>
        <w:rPr>
          <w:rFonts w:hint="eastAsia"/>
        </w:rPr>
        <w:br/>
      </w:r>
      <w:r>
        <w:rPr>
          <w:rFonts w:hint="eastAsia"/>
        </w:rPr>
        <w:t>　　9.4 双输出编码器行业销售模式及销售渠道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按产品类型细分，全球双输出编码器市场规模2021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按应用细分，全球双输出编码器市场规模（CAGR）2021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双输出编码器行业发展主要特点</w:t>
      </w:r>
      <w:r>
        <w:rPr>
          <w:rFonts w:hint="eastAsia"/>
        </w:rPr>
        <w:br/>
      </w:r>
      <w:r>
        <w:rPr>
          <w:rFonts w:hint="eastAsia"/>
        </w:rPr>
        <w:t>　　表 4： 双输出编码器行业发展有利因素分析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双输出编码器行业发展不利因素分析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进入双输出编码器行业壁垒</w:t>
      </w:r>
      <w:r>
        <w:rPr>
          <w:rFonts w:hint="eastAsia"/>
        </w:rPr>
        <w:br/>
      </w:r>
      <w:r>
        <w:rPr>
          <w:rFonts w:hint="eastAsia"/>
        </w:rPr>
        <w:t>　　表 7： 双输出编码器主要企业在国际市场占有率（按销量，2023-2026）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2025年双输出编码器主要企业在国际市场排名（按销量）&amp;（千个）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全球市场主要企业双输出编码器销量（2023-2026）&amp;（千个）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双输出编码器主要企业在国际市场占有率（按收入，2023-2026）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2025年双输出编码器主要企业在国际市场排名（按收入）&amp;（万元）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全球市场主要企业双输出编码器销售收入（2023-2026）&amp;（万元）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全球市场主要企业双输出编码器销售价格（2023-2026）&amp;（元/个）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双输出编码器主要企业在中国市场占有率（按销量，2023-2026）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2025年双输出编码器主要企业在中国市场排名（按销量）&amp;（千个）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中国市场主要企业双输出编码器销量（2023-2026）&amp;（千个）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双输出编码器主要企业在中国市场占有率（按收入，2023-2026）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2025年双输出编码器主要企业在中国市场排名（按收入）&amp;（万元）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中国市场主要企业双输出编码器销售收入（2023-2026）&amp;（万元）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全球主要厂商双输出编码器总部及产地分布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全球主要厂商成立时间及双输出编码器商业化日期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全球主要厂商双输出编码器产品类型及应用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2025年全球双输出编码器主要厂商市场地位（第一梯队、第二梯队和第三梯队）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全球双输出编码器市场投资、并购等现状分析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全球主要地区双输出编码器产量增速（CAGR）：（2021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全球主要地区双输出编码器产量（2021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全球主要地区双输出编码器产量（2021-2026）&amp;（千个）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全球主要地区双输出编码器产量（2027-2032）&amp;（千个）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全球主要地区双输出编码器产量市场份额（2021-2026）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全球主要地区双输出编码器产量市场份额（2027-2032）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中国市场双输出编码器产量、销量、进出口（2021-2026）&amp;（千个）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中国市场双输出编码器产量、销量、进出口预测（2027-2032）&amp;（千个）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全球主要地区双输出编码器销售收入增速：（2021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全球主要地区双输出编码器销售收入（2021-2026）&amp;（万元）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全球主要地区双输出编码器销售收入市场份额（2021-2026）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全球主要地区双输出编码器收入（2027-2032）&amp;（万元）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全球主要地区双输出编码器收入市场份额（2027-2032）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全球主要地区双输出编码器销量（千个）：2021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全球主要地区双输出编码器销量（2021-2026）&amp;（千个）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全球主要地区双输出编码器销量市场份额（2021-2026）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全球主要地区双输出编码器销量（2027-2032）&amp;（千个）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全球主要地区双输出编码器销量份额（2027-2032）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双输出编码器生产基地、销售区域、竞争对手及市场地位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双输出编码器产品规格、参数及市场应用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双输出编码器销量（千个）、收入（万元）、价格（元/个）及毛利率（2021-2026）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全球不同产品类型双输出编码器销量（2021-2026）&amp;（千个）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全球不同产品类型双输出编码器销量市场份额（2021-2026）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全球不同产品类型双输出编码器销量预测（2027-2032）&amp;（千个）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全球市场不同产品类型双输出编码器销量市场份额预测（2027-2032）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全球不同产品类型双输出编码器收入（2021-2026）&amp;（万元）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全球不同产品类型双输出编码器收入市场份额（2021-2026）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全球不同产品类型双输出编码器收入预测（2027-2032）&amp;（万元）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全球不同产品类型双输出编码器收入市场份额预测（2027-2032）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中国不同产品类型双输出编码器销量（2021-2026）&amp;（千个）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中国不同产品类型双输出编码器销量市场份额（2021-2026）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中国不同产品类型双输出编码器销量预测（2027-2032）&amp;（千个）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全球市场不同产品类型双输出编码器销量市场份额预测（2027-2032）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中国不同产品类型双输出编码器收入（2021-2026）&amp;（万元）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中国不同产品类型双输出编码器收入市场份额（2021-2026）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中国不同产品类型双输出编码器收入预测（2027-2032）&amp;（万元）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中国不同产品类型双输出编码器收入市场份额预测（2027-2032）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全球不同应用双输出编码器销量（2021-2026）&amp;（千个）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全球不同应用双输出编码器销量市场份额（2021-2026）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全球不同应用双输出编码器销量预测（2027-2032）&amp;（千个）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全球市场不同应用双输出编码器销量市场份额预测（2027-2032）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全球不同应用双输出编码器收入（2021-2026）&amp;（万元）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全球不同应用双输出编码器收入市场份额（2021-2026）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全球不同应用双输出编码器收入预测（2027-2032）&amp;（万元）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全球不同应用双输出编码器收入市场份额预测（2027-2032）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中国不同应用双输出编码器销量（2021-2026）&amp;（千个）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中国不同应用双输出编码器销量市场份额（2021-2026）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中国不同应用双输出编码器销量预测（2027-2032）&amp;（千个）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中国市场不同应用双输出编码器销量市场份额预测（2027-2032）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中国不同应用双输出编码器收入（2021-2026）&amp;（万元）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中国不同应用双输出编码器收入市场份额（2021-2026）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中国不同应用双输出编码器收入预测（2027-2032）&amp;（万元）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中国不同应用双输出编码器收入市场份额预测（2027-2032）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双输出编码器行业发展趋势</w:t>
      </w:r>
      <w:r>
        <w:rPr>
          <w:rFonts w:hint="eastAsia"/>
        </w:rPr>
        <w:br/>
      </w:r>
      <w:r>
        <w:rPr>
          <w:rFonts w:hint="eastAsia"/>
        </w:rPr>
        <w:t>　　表 176： 双输出编码器行业主要驱动因素</w:t>
      </w:r>
      <w:r>
        <w:rPr>
          <w:rFonts w:hint="eastAsia"/>
        </w:rPr>
        <w:br/>
      </w:r>
      <w:r>
        <w:rPr>
          <w:rFonts w:hint="eastAsia"/>
        </w:rPr>
        <w:t>　　表 177： 双输出编码器行业供应链分析</w:t>
      </w:r>
      <w:r>
        <w:rPr>
          <w:rFonts w:hint="eastAsia"/>
        </w:rPr>
        <w:br/>
      </w:r>
      <w:r>
        <w:rPr>
          <w:rFonts w:hint="eastAsia"/>
        </w:rPr>
        <w:t>　　表 178： 双输出编码器上游原料供应商</w:t>
      </w:r>
      <w:r>
        <w:rPr>
          <w:rFonts w:hint="eastAsia"/>
        </w:rPr>
        <w:br/>
      </w:r>
      <w:r>
        <w:rPr>
          <w:rFonts w:hint="eastAsia"/>
        </w:rPr>
        <w:t>　　表 179： 双输出编码器主要地区不同应用客户分析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双输出编码器典型经销商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双输出编码器产品图片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全球不同产品类型双输出编码器销售额2021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全球不同产品类型双输出编码器市场份额2025 &amp; 2032</w:t>
      </w:r>
      <w:r>
        <w:rPr>
          <w:rFonts w:hint="eastAsia"/>
        </w:rPr>
        <w:br/>
      </w:r>
      <w:r>
        <w:rPr>
          <w:rFonts w:hint="eastAsia"/>
        </w:rPr>
        <w:t>　　图 4： 增量式产品图片</w:t>
      </w:r>
      <w:r>
        <w:rPr>
          <w:rFonts w:hint="eastAsia"/>
        </w:rPr>
        <w:br/>
      </w:r>
      <w:r>
        <w:rPr>
          <w:rFonts w:hint="eastAsia"/>
        </w:rPr>
        <w:t>　　图 5： 绝对式产品图片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全球不同应用双输出编码器市场份额2025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机械设备</w:t>
      </w:r>
      <w:r>
        <w:rPr>
          <w:rFonts w:hint="eastAsia"/>
        </w:rPr>
        <w:br/>
      </w:r>
      <w:r>
        <w:rPr>
          <w:rFonts w:hint="eastAsia"/>
        </w:rPr>
        <w:t>　　图 9： 军工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石油及天然气</w:t>
      </w:r>
      <w:r>
        <w:rPr>
          <w:rFonts w:hint="eastAsia"/>
        </w:rPr>
        <w:br/>
      </w:r>
      <w:r>
        <w:rPr>
          <w:rFonts w:hint="eastAsia"/>
        </w:rPr>
        <w:t>　　图 13： 采矿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2025年全球前五大生产商双输出编码器市场份额</w:t>
      </w:r>
      <w:r>
        <w:rPr>
          <w:rFonts w:hint="eastAsia"/>
        </w:rPr>
        <w:br/>
      </w:r>
      <w:r>
        <w:rPr>
          <w:rFonts w:hint="eastAsia"/>
        </w:rPr>
        <w:t>　　图 17： 2025年全球双输出编码器第一梯队、第二梯队和第三梯队厂商及市场份额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全球双输出编码器产能、产量、产能利用率及发展趋势（2021-2032）&amp;（千个）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全球双输出编码器产量、需求量及发展趋势（2021-2032）&amp;（千个）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全球主要地区双输出编码器产量市场份额（2021-2032）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中国双输出编码器产能、产量、产能利用率及发展趋势（2021-2032）&amp;（千个）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中国双输出编码器产量、市场需求量及发展趋势（2021-2032）&amp;（千个）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全球双输出编码器市场销售额及增长率：（2021-2032）&amp;（万元）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全球市场双输出编码器市场规模：2021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全球市场双输出编码器销量及增长率（2021-2032）&amp;（千个）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全球市场双输出编码器价格趋势（2021-2032）&amp;（元/个）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全球主要地区双输出编码器销售收入（2021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全球主要地区双输出编码器销售收入市场份额（2021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北美市场双输出编码器销量及增长率（2021-2032）&amp;（千个）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北美市场双输出编码器收入及增长率（2021-2032）&amp;（万元）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欧洲市场双输出编码器销量及增长率（2021-2032）&amp;（千个）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欧洲市场双输出编码器收入及增长率（2021-2032）&amp;（万元）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中国市场双输出编码器销量及增长率（2021-2032）&amp;（千个）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中国市场双输出编码器收入及增长率（2021-2032）&amp;（万元）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日本市场双输出编码器销量及增长率（2021-2032）&amp;（千个）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日本市场双输出编码器收入及增长率（2021-2032）&amp;（万元）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东南亚市场双输出编码器销量及增长率（2021-2032）&amp;（千个）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东南亚市场双输出编码器收入及增长率（2021-2032）&amp;（万元）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印度市场双输出编码器销量及增长率（2021-2032）&amp;（千个）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印度市场双输出编码器收入及增长率（2021-2032）&amp;（万元）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南美市场双输出编码器销量及增长率（2021-2032）&amp;（千个）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南美市场双输出编码器收入及增长率（2021-2032）&amp;（万元）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中东市场双输出编码器销量及增长率（2021-2032）&amp;（千个）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中东市场双输出编码器收入及增长率（2021-2032）&amp;（万元）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全球不同产品类型双输出编码器价格走势（2021-2032）&amp;（元/个）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全球不同应用双输出编码器价格走势（2021-2032）&amp;（元/个）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双输出编码器中国企业SWOT分析</w:t>
      </w:r>
      <w:r>
        <w:rPr>
          <w:rFonts w:hint="eastAsia"/>
        </w:rPr>
        <w:br/>
      </w:r>
      <w:r>
        <w:rPr>
          <w:rFonts w:hint="eastAsia"/>
        </w:rPr>
        <w:t>　　图 48： 双输出编码器产业链</w:t>
      </w:r>
      <w:r>
        <w:rPr>
          <w:rFonts w:hint="eastAsia"/>
        </w:rPr>
        <w:br/>
      </w:r>
      <w:r>
        <w:rPr>
          <w:rFonts w:hint="eastAsia"/>
        </w:rPr>
        <w:t>　　图 49： 双输出编码器行业采购模式分析</w:t>
      </w:r>
      <w:r>
        <w:rPr>
          <w:rFonts w:hint="eastAsia"/>
        </w:rPr>
        <w:br/>
      </w:r>
      <w:r>
        <w:rPr>
          <w:rFonts w:hint="eastAsia"/>
        </w:rPr>
        <w:t>　　图 50： 双输出编码器行业生产模式</w:t>
      </w:r>
      <w:r>
        <w:rPr>
          <w:rFonts w:hint="eastAsia"/>
        </w:rPr>
        <w:br/>
      </w:r>
      <w:r>
        <w:rPr>
          <w:rFonts w:hint="eastAsia"/>
        </w:rPr>
        <w:t>　　图 51： 双输出编码器行业销售模式分析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8e0dab0d44dd0" w:history="1">
        <w:r>
          <w:rPr>
            <w:rStyle w:val="Hyperlink"/>
          </w:rPr>
          <w:t>2026-2032年全球与中国双输出编码器行业调研及发展前景报告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8e0dab0d44dd0" w:history="1">
        <w:r>
          <w:rPr>
            <w:rStyle w:val="Hyperlink"/>
          </w:rPr>
          <w:t>https://www.20087.com/5/69/ShuangShuChuBianMaQiXianZhuangYuQianJingFenXi.html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c8eb9d9364546" w:history="1">
      <w:r>
        <w:rPr>
          <w:rStyle w:val="Hyperlink"/>
        </w:rPr>
        <w:t>2026-2032年全球与中国双输出编码器行业调研及发展前景报告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huangShuChuBianMaQiXianZhuangYuQianJingFenXi.html" TargetMode="External" Id="R1478e0dab0d4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huangShuChuBianMaQiXianZhuangYuQianJingFenXi.html" TargetMode="External" Id="Rc95c8eb9d936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2026-01-27T01:53:33Z</dcterms:created>
  <dcterms:modified xsi:type="dcterms:W3CDTF">2026-01-27T02:53:33Z</dcterms:modified>
  <dc:subject>2026-2032年全球与中国双输出编码器行业调研及发展前景报告</dc:subject>
  <dc:title>2026-2032年全球与中国双输出编码器行业调研及发展前景报告</dc:title>
  <cp:keywords>2026-2032年全球与中国双输出编码器行业调研及发展前景报告</cp:keywords>
  <dc:description>2026-2032年全球与中国双输出编码器行业调研及发展前景报告</dc:description>
</cp:coreProperties>
</file>