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64575cd2146ab" w:history="1">
              <w:r>
                <w:rPr>
                  <w:rStyle w:val="Hyperlink"/>
                </w:rPr>
                <w:t>中国图像处理单元行业现状与发展前景分析报告（2025-2031年）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64575cd2146ab" w:history="1">
              <w:r>
                <w:rPr>
                  <w:rStyle w:val="Hyperlink"/>
                </w:rPr>
                <w:t>中国图像处理单元行业现状与发展前景分析报告（2025-2031年）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64575cd2146ab" w:history="1">
                <w:r>
                  <w:rPr>
                    <w:rStyle w:val="Hyperlink"/>
                  </w:rPr>
                  <w:t>https://www.20087.com/5/99/TuXiangChuLiDanYuanHangYeQianJing.html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处理单元（GPU）作为计算设备中的关键组件，不仅在图形渲染方面发挥着重要作用，而且在人工智能、深度学习、科学计算等领域展现出强大的应用潜力。GPU的设计初衷是为了加速计算机图形的生成，特别是在三维渲染和游戏开发中提供了卓越的表现力。随着技术的进步，现代GPU已经具备了并行计算的能力，可以同时处理大量数据，这使得它成为高性能计算的重要组成部分。然而，尽管市场上存在多种GPU产品，但高端市场仍然由少数几家国际巨头主导，这些企业在芯片设计、制造工艺等方面具有显著的技术优势。此外，对于中小企业而言，进入这一领域面临较高的技术和资金门槛。</w:t>
      </w:r>
      <w:r>
        <w:rPr>
          <w:rFonts w:hint="eastAsia"/>
        </w:rPr>
        <w:br/>
      </w:r>
      <w:r>
        <w:rPr>
          <w:rFonts w:hint="eastAsia"/>
        </w:rPr>
        <w:t>　　图像处理单元的发展将更加注重性能提升与能耗优化，并且会朝着更加专业化和定制化的方向发展。一方面，随着人工智能算法复杂度的不断增加以及大数据时代的到来，对计算能力的需求将持续增长，推动GPU企业不断探索新的架构设计以提高效率。例如，采用更先进的制程技术来缩小晶体管尺寸，从而增加单位面积内的计算资源。另一方面，针对特定应用场景如自动驾驶、医疗影像分析等，定制化的GPU解决方案将成为重要的发展方向，满足不同行业对计算性能的独特需求。同时，随着环保意识的增强，“绿色GPU”概念也将受到更多关注，旨在降低运行过程中产生的能耗及碳排放量。具备强大研发实力、掌握核心技术的企业将在未来的市场竞争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64575cd2146ab" w:history="1">
        <w:r>
          <w:rPr>
            <w:rStyle w:val="Hyperlink"/>
          </w:rPr>
          <w:t>中国图像处理单元行业现状与发展前景分析报告（2025-2031年）</w:t>
        </w:r>
      </w:hyperlink>
      <w:r>
        <w:rPr>
          <w:rFonts w:hint="eastAsia"/>
        </w:rPr>
        <w:t>》基于市场调研数据，系统分析了图像处理单元行业的市场现状与发展前景。报告从图像处理单元产业链角度出发，梳理了当前图像处理单元市场规模、价格走势和供需情况，并对未来几年的增长空间作出预测。研究涵盖了图像处理单元行业技术发展现状、创新方向以及重点企业的竞争格局，包括图像处理单元市场集中度和品牌策略分析。报告还针对图像处理单元细分领域和区域市场展开讨论，客观评估了图像处理单元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图像处理单元行业概述</w:t>
      </w:r>
      <w:r>
        <w:rPr>
          <w:rFonts w:hint="eastAsia"/>
        </w:rPr>
        <w:br/>
      </w:r>
      <w:r>
        <w:rPr>
          <w:rFonts w:hint="eastAsia"/>
        </w:rPr>
        <w:t>　　第一节 图像处理单元定义与分类</w:t>
      </w:r>
      <w:r>
        <w:rPr>
          <w:rFonts w:hint="eastAsia"/>
        </w:rPr>
        <w:br/>
      </w:r>
      <w:r>
        <w:rPr>
          <w:rFonts w:hint="eastAsia"/>
        </w:rPr>
        <w:t>　　第二节 图像处理单元应用领域</w:t>
      </w:r>
      <w:r>
        <w:rPr>
          <w:rFonts w:hint="eastAsia"/>
        </w:rPr>
        <w:br/>
      </w:r>
      <w:r>
        <w:rPr>
          <w:rFonts w:hint="eastAsia"/>
        </w:rPr>
        <w:t>　　第三节 图像处理单元行业经济指标分析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图像处理单元产业链及经营模式分析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三、图像处理单元销售模式及销售渠道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全球图像处理单元市场发展综述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2019-2024年全球图像处理单元市场规模与趋势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主要国家与地区图像处理单元市场分析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2025-2031年全球图像处理单元行业发展趋势与前景预测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中国图像处理单元行业市场分析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2024-2025年图像处理单元产能与投资动态</w:t>
      </w:r>
      <w:r>
        <w:rPr>
          <w:rFonts w:hint="eastAsia"/>
        </w:rPr>
        <w:br/>
      </w:r>
      <w:r>
        <w:rPr>
          <w:rFonts w:hint="eastAsia"/>
        </w:rPr>
        <w:t>　　　　一、国内图像处理单元产能及利用情况</w:t>
      </w:r>
      <w:r>
        <w:rPr>
          <w:rFonts w:hint="eastAsia"/>
        </w:rPr>
        <w:br/>
      </w:r>
      <w:r>
        <w:rPr>
          <w:rFonts w:hint="eastAsia"/>
        </w:rPr>
        <w:t>　　　　二、图像处理单元产能扩张与投资动态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2025-2031年图像处理单元行业产量统计与趋势预测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一、2019-2024年图像处理单元行业产量数据统计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1、2019-2024年图像处理单元产量及增长趋势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2、2019-2024年图像处理单元细分产品产量及份额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二、影响图像处理单元产量的关键因素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三、2025-2031年图像处理单元产量预测</w:t>
      </w:r>
      <w:r>
        <w:rPr>
          <w:rFonts w:hint="eastAsia"/>
        </w:rPr>
        <w:br/>
      </w:r>
      <w:r>
        <w:rPr>
          <w:rFonts w:hint="eastAsia"/>
        </w:rPr>
        <w:t>　　第三节 2025-2031年图像处理单元市场需求与销售分析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一、2024-2025年图像处理单元行业需求现状</w:t>
      </w:r>
      <w:r>
        <w:rPr>
          <w:rFonts w:hint="eastAsia"/>
        </w:rPr>
        <w:br/>
      </w:r>
      <w:r>
        <w:rPr>
          <w:rFonts w:hint="eastAsia"/>
        </w:rPr>
        <w:t>　　　　二、图像处理单元客户群体与需求特点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三、2019-2024年图像处理单元行业销售规模分析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四、2025-2031年图像处理单元市场增长潜力与规模预测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中国图像处理单元细分市场与下游应用领域分析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图像处理单元细分市场分析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一、2024-2025年图像处理单元主要细分产品市场现状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图像处理单元下游应用与客户群体分析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一、2024-2025年图像处理单元各应用领域市场现状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2024-2025年图像处理单元行业技术发展现状及趋势分析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图像处理单元行业技术发展现状分析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国内外图像处理单元行业技术差异与原因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图像处理单元行业技术发展方向、趋势预测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提升图像处理单元行业技术能力策略建议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图像处理单元价格机制与竞争策略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一、2019-2024年图像处理单元市场价格走势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图像处理单元定价策略与方法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2025-2031年图像处理单元价格竞争态势与趋势预测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中国图像处理单元行业重点区域市场研究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2024-2025年重点区域图像处理单元市场发展概况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二、2019-2024年图像处理单元市场需求规模情况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三、2025-2031年图像处理单元行业发展潜力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二、2019-2024年图像处理单元市场需求规模情况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三、2025-2031年图像处理单元行业发展潜力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二、2019-2024年图像处理单元市场需求规模情况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三、2025-2031年图像处理单元行业发展潜力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二、2019-2024年图像处理单元市场需求规模情况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三、2025-2031年图像处理单元行业发展潜力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二、2019-2024年图像处理单元市场需求规模情况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三、2025-2031年图像处理单元行业发展潜力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2019-2024年中国图像处理单元行业进出口情况分析</w:t>
      </w:r>
      <w:r>
        <w:rPr>
          <w:rFonts w:hint="eastAsia"/>
        </w:rPr>
        <w:br/>
      </w:r>
      <w:r>
        <w:rPr>
          <w:rFonts w:hint="eastAsia"/>
        </w:rPr>
        <w:t>　　第一节 图像处理单元行业进口情况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一、2019-2024年图像处理单元进口规模及增长情况</w:t>
      </w:r>
      <w:r>
        <w:rPr>
          <w:rFonts w:hint="eastAsia"/>
        </w:rPr>
        <w:br/>
      </w:r>
      <w:r>
        <w:rPr>
          <w:rFonts w:hint="eastAsia"/>
        </w:rPr>
        <w:t>　　　　二、图像处理单元主要进口来源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图像处理单元行业出口情况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一、2019-2024年图像处理单元出口规模及增长情况</w:t>
      </w:r>
      <w:r>
        <w:rPr>
          <w:rFonts w:hint="eastAsia"/>
        </w:rPr>
        <w:br/>
      </w:r>
      <w:r>
        <w:rPr>
          <w:rFonts w:hint="eastAsia"/>
        </w:rPr>
        <w:t>　　　　二、图像处理单元主要出口目的地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2019-2024年中国图像处理单元行业总体发展与财务状况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2019-2024年中国图像处理单元行业规模情况</w:t>
      </w:r>
      <w:r>
        <w:rPr>
          <w:rFonts w:hint="eastAsia"/>
        </w:rPr>
        <w:br/>
      </w:r>
      <w:r>
        <w:rPr>
          <w:rFonts w:hint="eastAsia"/>
        </w:rPr>
        <w:t>　　　　一、图像处理单元行业企业数量规模</w:t>
      </w:r>
      <w:r>
        <w:rPr>
          <w:rFonts w:hint="eastAsia"/>
        </w:rPr>
        <w:br/>
      </w:r>
      <w:r>
        <w:rPr>
          <w:rFonts w:hint="eastAsia"/>
        </w:rPr>
        <w:t>　　　　二、图像处理单元行业从业人员规模</w:t>
      </w:r>
      <w:r>
        <w:rPr>
          <w:rFonts w:hint="eastAsia"/>
        </w:rPr>
        <w:br/>
      </w:r>
      <w:r>
        <w:rPr>
          <w:rFonts w:hint="eastAsia"/>
        </w:rPr>
        <w:t>　　　　三、图像处理单元行业市场敏感性分析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2019-2024年中国图像处理单元行业财务能力分析</w:t>
      </w:r>
      <w:r>
        <w:rPr>
          <w:rFonts w:hint="eastAsia"/>
        </w:rPr>
        <w:br/>
      </w:r>
      <w:r>
        <w:rPr>
          <w:rFonts w:hint="eastAsia"/>
        </w:rPr>
        <w:t>　　　　一、图像处理单元行业盈利能力</w:t>
      </w:r>
      <w:r>
        <w:rPr>
          <w:rFonts w:hint="eastAsia"/>
        </w:rPr>
        <w:br/>
      </w:r>
      <w:r>
        <w:rPr>
          <w:rFonts w:hint="eastAsia"/>
        </w:rPr>
        <w:t>　　　　二、图像处理单元行业偿债能力</w:t>
      </w:r>
      <w:r>
        <w:rPr>
          <w:rFonts w:hint="eastAsia"/>
        </w:rPr>
        <w:br/>
      </w:r>
      <w:r>
        <w:rPr>
          <w:rFonts w:hint="eastAsia"/>
        </w:rPr>
        <w:t>　　　　三、图像处理单元行业营运能力</w:t>
      </w:r>
      <w:r>
        <w:rPr>
          <w:rFonts w:hint="eastAsia"/>
        </w:rPr>
        <w:br/>
      </w:r>
      <w:r>
        <w:rPr>
          <w:rFonts w:hint="eastAsia"/>
        </w:rPr>
        <w:t>　　　　四、图像处理单元行业发展能力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图像处理单元行业重点企业调研分析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二、企业图像处理单元业务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二、企业图像处理单元业务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二、企业图像处理单元业务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二、企业图像处理单元业务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二、企业图像处理单元业务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二、企业图像处理单元业务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中国图像处理单元行业竞争格局分析</w:t>
      </w:r>
      <w:r>
        <w:rPr>
          <w:rFonts w:hint="eastAsia"/>
        </w:rPr>
        <w:br/>
      </w:r>
      <w:r>
        <w:rPr>
          <w:rFonts w:hint="eastAsia"/>
        </w:rPr>
        <w:t>　　第一节 图像处理单元行业竞争格局总览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2024-2025年图像处理单元行业竞争力分析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2019-2024年图像处理单元行业企业并购活动分析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2024-2025年图像处理单元行业会展与招投标活动分析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一、图像处理单元行业会展活动及其市场影响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2025年中国图像处理单元企业发展企业发展策略与建议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图像处理单元销售模式与渠道策略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图像处理单元品牌与市场推广策略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图像处理单元研发投入与技术创新能力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图像处理单元合作联盟与资源整合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中国图像处理单元行业风险与对策</w:t>
      </w:r>
      <w:r>
        <w:rPr>
          <w:rFonts w:hint="eastAsia"/>
        </w:rPr>
        <w:br/>
      </w:r>
      <w:r>
        <w:rPr>
          <w:rFonts w:hint="eastAsia"/>
        </w:rPr>
        <w:t>　　第一节 图像处理单元行业SWOT分析</w:t>
      </w:r>
      <w:r>
        <w:rPr>
          <w:rFonts w:hint="eastAsia"/>
        </w:rPr>
        <w:br/>
      </w:r>
      <w:r>
        <w:rPr>
          <w:rFonts w:hint="eastAsia"/>
        </w:rPr>
        <w:t>　　　　一、图像处理单元行业优势</w:t>
      </w:r>
      <w:r>
        <w:rPr>
          <w:rFonts w:hint="eastAsia"/>
        </w:rPr>
        <w:br/>
      </w:r>
      <w:r>
        <w:rPr>
          <w:rFonts w:hint="eastAsia"/>
        </w:rPr>
        <w:t>　　　　二、图像处理单元行业劣势</w:t>
      </w:r>
      <w:r>
        <w:rPr>
          <w:rFonts w:hint="eastAsia"/>
        </w:rPr>
        <w:br/>
      </w:r>
      <w:r>
        <w:rPr>
          <w:rFonts w:hint="eastAsia"/>
        </w:rPr>
        <w:t>　　　　三、图像处理单元市场机会</w:t>
      </w:r>
      <w:r>
        <w:rPr>
          <w:rFonts w:hint="eastAsia"/>
        </w:rPr>
        <w:br/>
      </w:r>
      <w:r>
        <w:rPr>
          <w:rFonts w:hint="eastAsia"/>
        </w:rPr>
        <w:t>　　　　四、图像处理单元市场威胁</w:t>
      </w:r>
      <w:r>
        <w:rPr>
          <w:rFonts w:hint="eastAsia"/>
        </w:rPr>
        <w:br/>
      </w:r>
      <w:r>
        <w:rPr>
          <w:rFonts w:hint="eastAsia"/>
        </w:rPr>
        <w:t>　　第二节 图像处理单元行业风险及对策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2025-2031年中国图像处理单元行业前景与发展趋势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2024-2025年图像处理单元行业发展环境分析</w:t>
      </w:r>
      <w:r>
        <w:rPr>
          <w:rFonts w:hint="eastAsia"/>
        </w:rPr>
        <w:br/>
      </w:r>
      <w:r>
        <w:rPr>
          <w:rFonts w:hint="eastAsia"/>
        </w:rPr>
        <w:t>　　　　一、图像处理单元行业主管部门与监管体制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二、图像处理单元行业主要法律法规及政策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三、图像处理单元行业标准与质量监管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2025-2031年图像处理单元行业发展趋势与方向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2025-2031年图像处理单元行业发展潜力与机遇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图像处理单元行业研究结论与建议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(中.智.林)图像处理单元行业发展建议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2019-2024年中国图像处理单元市场规模及增长情况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2019-2024年中国图像处理单元行业产量及增长趋势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2025-2031年中国图像处理单元行业产量预测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2019-2024年中国图像处理单元行业市场需求及增长情况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2025-2031年中国图像处理单元行业市场需求预测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2019-2024年中国图像处理单元行业利润及增长情况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**地区图像处理单元市场规模及增长情况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**地区图像处理单元行业市场需求情况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**地区图像处理单元市场规模及增长情况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**地区图像处理单元行业市场需求情况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2019-2024年中国图像处理单元行业出口情况分析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2019-2024年中国图像处理单元行业产品市场价格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2025-2031年中国图像处理单元行业产品市场价格走势预测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图像处理单元重点企业经营情况分析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图像处理单元重点企业经营情况分析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2025-2031年中国图像处理单元市场规模预测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2025-2031年中国图像处理单元行业利润预测</w:t>
      </w:r>
      <w:r>
        <w:rPr>
          <w:rFonts w:hint="eastAsia"/>
        </w:rPr>
        <w:br/>
      </w:r>
      <w:r>
        <w:rPr>
          <w:rFonts w:hint="eastAsia"/>
        </w:rPr>
        <w:t>　　图表 2025年图像处理单元行业壁垒</w:t>
      </w:r>
      <w:r>
        <w:rPr>
          <w:rFonts w:hint="eastAsia"/>
        </w:rPr>
        <w:br/>
      </w:r>
      <w:r>
        <w:rPr>
          <w:rFonts w:hint="eastAsia"/>
        </w:rPr>
        <w:t>　　图表 2025年图像处理单元市场前景分析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2025-2031年中国图像处理单元市场需求预测</w:t>
      </w:r>
      <w:r>
        <w:rPr>
          <w:rFonts w:hint="eastAsia"/>
        </w:rPr>
        <w:br/>
      </w:r>
      <w:r>
        <w:rPr>
          <w:rFonts w:hint="eastAsia"/>
        </w:rPr>
        <w:t>　　图表 2025年图像处理单元发展趋势预测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64575cd2146ab" w:history="1">
        <w:r>
          <w:rPr>
            <w:rStyle w:val="Hyperlink"/>
          </w:rPr>
          <w:t>中国图像处理单元行业现状与发展前景分析报告（2025-2031年）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64575cd2146ab" w:history="1">
        <w:r>
          <w:rPr>
            <w:rStyle w:val="Hyperlink"/>
          </w:rPr>
          <w:t>https://www.20087.com/5/99/TuXiangChuLiDanYuanHangYeQianJing.html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像采集与处理、图像处理单元的主要作用是什么、图形图像处理是做什么的、图像处理单元的作用是什么、数字图像处理第四版、图像处理单元PPT、图像处理常用软件及各自功能、图像处理单元是专门用于绘制图像和处理图源、图像处理与模式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5707bd9ac420f" w:history="1">
      <w:r>
        <w:rPr>
          <w:rStyle w:val="Hyperlink"/>
        </w:rPr>
        <w:t>中国图像处理单元行业现状与发展前景分析报告（2025-2031年）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uXiangChuLiDanYuanHangYeQianJing.html" TargetMode="External" Id="R41564575cd21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uXiangChuLiDanYuanHangYeQianJing.html" TargetMode="External" Id="R87e5707bd9ac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2025-05-27T06:08:24Z</dcterms:created>
  <dcterms:modified xsi:type="dcterms:W3CDTF">2025-05-27T07:08:24Z</dcterms:modified>
  <dc:subject>中国图像处理单元行业现状与发展前景分析报告（2025-2031年）</dc:subject>
  <dc:title>中国图像处理单元行业现状与发展前景分析报告（2025-2031年）</dc:title>
  <cp:keywords>中国图像处理单元行业现状与发展前景分析报告（2025-2031年）</cp:keywords>
  <dc:description>中国图像处理单元行业现状与发展前景分析报告（2025-2031年）</dc:description>
</cp:coreProperties>
</file>