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db533ffca47f0" w:history="1">
              <w:r>
                <w:rPr>
                  <w:rStyle w:val="Hyperlink"/>
                </w:rPr>
                <w:t>全球与中国工频感应炉发展现状及行业前景分析报告（2026-2032年）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db533ffca47f0" w:history="1">
              <w:r>
                <w:rPr>
                  <w:rStyle w:val="Hyperlink"/>
                </w:rPr>
                <w:t>全球与中国工频感应炉发展现状及行业前景分析报告（2026-2032年）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db533ffca47f0" w:history="1">
                <w:r>
                  <w:rPr>
                    <w:rStyle w:val="Hyperlink"/>
                  </w:rPr>
                  <w:t>https://www.20087.com/5/19/GongPinGanYingLuHangYeQianJingQuShi.html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频感应炉是传统金属熔炼设备，在铸造、冶金及再生金属回收等领域仍占据重要地位。目前，该设备凭借结构简单、运行稳定和维护成本较低等优势，在中小型铸造企业中广泛应用。近年来，随着国家对高耗能设备能效标准的提升，工频感应炉在能效优化与安全控制方面取得一定进展，部分厂商通过集成智能温控系统和远程监控模块，提升了设备的自动化水平。然而，受限于工作频率固定、热效率相对偏低以及对电网谐波影响较大等固有技术瓶颈，工频感应炉在高端精密铸造场景中的竞争力逐步减弱。同时，环保政策趋严促使行业加快淘汰老旧高耗能型号，推动设备更新换代需求上升。</w:t>
      </w:r>
      <w:r>
        <w:rPr>
          <w:rFonts w:hint="eastAsia"/>
        </w:rPr>
        <w:br/>
      </w:r>
      <w:r>
        <w:rPr>
          <w:rFonts w:hint="eastAsia"/>
        </w:rPr>
        <w:t>　　未来，工频感应炉的发展将更多聚焦于绿色化与智能化融合方向。市场调研网指出，尽管中频或高频感应炉在能效和响应速度方面更具优势，但工频感应炉凭借成熟工艺和较低初始投资，在特定细分市场仍将保有一席之地。预计行业将通过材料升级、线圈优化设计及配套余热回收系统，进一步提升整体能源利用效率。此外，随着工业物联网技术的普及，工频感应炉有望深度嵌入智能制造体系，实现熔炼过程的数据采集、故障预警与工艺参数自适应调整。长远来看，若无法在核心能效指标上实现突破，该设备可能逐步向区域性、专业化应用场景收缩，但在循环经济和再生金属处理领域仍具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fdb533ffca47f0" w:history="1">
        <w:r>
          <w:rPr>
            <w:rStyle w:val="Hyperlink"/>
          </w:rPr>
          <w:t>全球与中国工频感应炉发展现状及行业前景分析报告（2026-2032年）</w:t>
        </w:r>
      </w:hyperlink>
      <w:r>
        <w:rPr>
          <w:rFonts w:hint="eastAsia"/>
        </w:rPr>
        <w:t>》，2025年工频感应炉行业市场规模达 亿元，预计2032年市场规模将达 亿元，期间年均复合增长率（CAGR）达 %。报告基于统计局、相关行业协会及科研机构的详实数据，系统分析工频感应炉行业发展现状，涵盖工频感应炉市场规模、竞争格局、技术发展及消费需求等核心要素，评估工频感应炉重点企业经营策略与市场表现。通过研究工频感应炉产业链结构和政策环境，对工频感应炉行业发展趋势作出科学预测，指出工频感应炉市场机遇与潜在风险。报告采用图表与数据相结合的形式，为工频感应炉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中国工频感应炉概述</w:t>
      </w:r>
      <w:r>
        <w:rPr>
          <w:rFonts w:hint="eastAsia"/>
        </w:rPr>
        <w:br/>
      </w:r>
      <w:r>
        <w:rPr>
          <w:rFonts w:hint="eastAsia"/>
        </w:rPr>
        <w:t>　　第一节 工频感应炉行业定义</w:t>
      </w:r>
      <w:r>
        <w:rPr>
          <w:rFonts w:hint="eastAsia"/>
        </w:rPr>
        <w:br/>
      </w:r>
      <w:r>
        <w:rPr>
          <w:rFonts w:hint="eastAsia"/>
        </w:rPr>
        <w:t>　　第二节 工频感应炉行业发展特性</w:t>
      </w:r>
      <w:r>
        <w:rPr>
          <w:rFonts w:hint="eastAsia"/>
        </w:rPr>
        <w:br/>
      </w:r>
      <w:r>
        <w:rPr>
          <w:rFonts w:hint="eastAsia"/>
        </w:rPr>
        <w:t>　　第三节 工频感应炉产业链分析</w:t>
      </w:r>
      <w:r>
        <w:rPr>
          <w:rFonts w:hint="eastAsia"/>
        </w:rPr>
        <w:br/>
      </w:r>
      <w:r>
        <w:rPr>
          <w:rFonts w:hint="eastAsia"/>
        </w:rPr>
        <w:t>　　第四节 工频感应炉行业生命周期分析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中国工频感应炉行业发展环境分析</w:t>
      </w:r>
      <w:r>
        <w:rPr>
          <w:rFonts w:hint="eastAsia"/>
        </w:rPr>
        <w:br/>
      </w:r>
      <w:r>
        <w:rPr>
          <w:rFonts w:hint="eastAsia"/>
        </w:rPr>
        <w:t>　　第一节 工频感应炉行业经济环境分析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工频感应炉行业相关政策、标准</w:t>
      </w:r>
      <w:r>
        <w:rPr>
          <w:rFonts w:hint="eastAsia"/>
        </w:rPr>
        <w:br/>
      </w:r>
      <w:r>
        <w:rPr>
          <w:rFonts w:hint="eastAsia"/>
        </w:rPr>
        <w:t>　　第三节 工频感应炉行业相关发展规划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2025-2026年工频感应炉行业技术发展现状及趋势分析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工频感应炉行业技术发展现状分析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国内外工频感应炉行业技术差异与原因</w:t>
      </w:r>
      <w:r>
        <w:rPr>
          <w:rFonts w:hint="eastAsia"/>
        </w:rPr>
        <w:br/>
      </w:r>
      <w:r>
        <w:rPr>
          <w:rFonts w:hint="eastAsia"/>
        </w:rPr>
        <w:t>　　第三节 工频感应炉行业技术发展方向、趋势预测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提升工频感应炉行业技术能力策略建议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全球主要工频感应炉市场发展概况</w:t>
      </w:r>
      <w:r>
        <w:rPr>
          <w:rFonts w:hint="eastAsia"/>
        </w:rPr>
        <w:br/>
      </w:r>
      <w:r>
        <w:rPr>
          <w:rFonts w:hint="eastAsia"/>
        </w:rPr>
        <w:t>　　第一节 全球工频感应炉市场发展分析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欧洲地区主要国家工频感应炉市场概况</w:t>
      </w:r>
      <w:r>
        <w:rPr>
          <w:rFonts w:hint="eastAsia"/>
        </w:rPr>
        <w:br/>
      </w:r>
      <w:r>
        <w:rPr>
          <w:rFonts w:hint="eastAsia"/>
        </w:rPr>
        <w:t>　　第三节 北美地区工频感应炉市场概况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亚洲地区主要国家工频感应炉市场概况</w:t>
      </w:r>
      <w:r>
        <w:rPr>
          <w:rFonts w:hint="eastAsia"/>
        </w:rPr>
        <w:br/>
      </w:r>
      <w:r>
        <w:rPr>
          <w:rFonts w:hint="eastAsia"/>
        </w:rPr>
        <w:t>　　第五节 全球工频感应炉市场发展预测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中国工频感应炉发展现状</w:t>
      </w:r>
      <w:r>
        <w:rPr>
          <w:rFonts w:hint="eastAsia"/>
        </w:rPr>
        <w:br/>
      </w:r>
      <w:r>
        <w:rPr>
          <w:rFonts w:hint="eastAsia"/>
        </w:rPr>
        <w:t>　　第一节 中国工频感应炉市场现状分析</w:t>
      </w:r>
      <w:r>
        <w:rPr>
          <w:rFonts w:hint="eastAsia"/>
        </w:rPr>
        <w:br/>
      </w:r>
      <w:r>
        <w:rPr>
          <w:rFonts w:hint="eastAsia"/>
        </w:rPr>
        <w:t>　　第二节 中国工频感应炉行业产量情况分析及预测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一、工频感应炉总体产能规模</w:t>
      </w:r>
      <w:r>
        <w:rPr>
          <w:rFonts w:hint="eastAsia"/>
        </w:rPr>
        <w:br/>
      </w:r>
      <w:r>
        <w:rPr>
          <w:rFonts w:hint="eastAsia"/>
        </w:rPr>
        <w:t>　　　　二、工频感应炉生产区域分布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三、2020-2025年中国工频感应炉行业产量统计分析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四、2026-2032年中国工频感应炉行业产量预测分析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中国工频感应炉市场需求分析及预测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一、中国工频感应炉市场需求特点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二、2020-2025年中国工频感应炉市场需求量统计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三、2026-2032年中国工频感应炉市场需求量预测</w:t>
      </w:r>
      <w:r>
        <w:rPr>
          <w:rFonts w:hint="eastAsia"/>
        </w:rPr>
        <w:br/>
      </w:r>
      <w:r>
        <w:rPr>
          <w:rFonts w:hint="eastAsia"/>
        </w:rPr>
        <w:t>　　第四节 中国工频感应炉价格趋势分析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一、2020-2025年中国工频感应炉市场价格趋势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二、2026-2032年中国工频感应炉市场价格走势预测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工频感应炉市场特性分析</w:t>
      </w:r>
      <w:r>
        <w:rPr>
          <w:rFonts w:hint="eastAsia"/>
        </w:rPr>
        <w:br/>
      </w:r>
      <w:r>
        <w:rPr>
          <w:rFonts w:hint="eastAsia"/>
        </w:rPr>
        <w:t>　　第一节 工频感应炉行业集中度分析</w:t>
      </w:r>
      <w:r>
        <w:rPr>
          <w:rFonts w:hint="eastAsia"/>
        </w:rPr>
        <w:br/>
      </w:r>
      <w:r>
        <w:rPr>
          <w:rFonts w:hint="eastAsia"/>
        </w:rPr>
        <w:t>　　第二节 工频感应炉行业SWOT分析</w:t>
      </w:r>
      <w:r>
        <w:rPr>
          <w:rFonts w:hint="eastAsia"/>
        </w:rPr>
        <w:br/>
      </w:r>
      <w:r>
        <w:rPr>
          <w:rFonts w:hint="eastAsia"/>
        </w:rPr>
        <w:t>　　　　一、工频感应炉行业优势</w:t>
      </w:r>
      <w:r>
        <w:rPr>
          <w:rFonts w:hint="eastAsia"/>
        </w:rPr>
        <w:br/>
      </w:r>
      <w:r>
        <w:rPr>
          <w:rFonts w:hint="eastAsia"/>
        </w:rPr>
        <w:t>　　　　二、工频感应炉行业劣势</w:t>
      </w:r>
      <w:r>
        <w:rPr>
          <w:rFonts w:hint="eastAsia"/>
        </w:rPr>
        <w:br/>
      </w:r>
      <w:r>
        <w:rPr>
          <w:rFonts w:hint="eastAsia"/>
        </w:rPr>
        <w:t>　　　　三、工频感应炉行业机会</w:t>
      </w:r>
      <w:r>
        <w:rPr>
          <w:rFonts w:hint="eastAsia"/>
        </w:rPr>
        <w:br/>
      </w:r>
      <w:r>
        <w:rPr>
          <w:rFonts w:hint="eastAsia"/>
        </w:rPr>
        <w:t>　　　　四、工频感应炉行业风险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2020-2025年工频感应炉行业经济运行状况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2020-2025年中国工频感应炉行业盈利能力分析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2020-2025年中国工频感应炉行业发展能力分析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2020-2025年工频感应炉行业偿债能力分析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2020-2025年工频感应炉制造企业数量分析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工频感应炉行业上、下游市场分析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工频感应炉行业上游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工频感应炉行业下游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中国工频感应炉行业重点地区发展分析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工频感应炉行业重点区域市场结构调研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**地区工频感应炉市场发展分析</w:t>
      </w:r>
      <w:r>
        <w:rPr>
          <w:rFonts w:hint="eastAsia"/>
        </w:rPr>
        <w:br/>
      </w:r>
      <w:r>
        <w:rPr>
          <w:rFonts w:hint="eastAsia"/>
        </w:rPr>
        <w:t>　　第三节 **地区工频感应炉市场发展分析</w:t>
      </w:r>
      <w:r>
        <w:rPr>
          <w:rFonts w:hint="eastAsia"/>
        </w:rPr>
        <w:br/>
      </w:r>
      <w:r>
        <w:rPr>
          <w:rFonts w:hint="eastAsia"/>
        </w:rPr>
        <w:t>　　第四节 **地区工频感应炉市场发展分析</w:t>
      </w:r>
      <w:r>
        <w:rPr>
          <w:rFonts w:hint="eastAsia"/>
        </w:rPr>
        <w:br/>
      </w:r>
      <w:r>
        <w:rPr>
          <w:rFonts w:hint="eastAsia"/>
        </w:rPr>
        <w:t>　　第五节 **地区工频感应炉市场发展分析</w:t>
      </w:r>
      <w:r>
        <w:rPr>
          <w:rFonts w:hint="eastAsia"/>
        </w:rPr>
        <w:br/>
      </w:r>
      <w:r>
        <w:rPr>
          <w:rFonts w:hint="eastAsia"/>
        </w:rPr>
        <w:t>　　第六节 **地区工频感应炉市场发展分析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2020-2025年中国工频感应炉进出口分析</w:t>
      </w:r>
      <w:r>
        <w:rPr>
          <w:rFonts w:hint="eastAsia"/>
        </w:rPr>
        <w:br/>
      </w:r>
      <w:r>
        <w:rPr>
          <w:rFonts w:hint="eastAsia"/>
        </w:rPr>
        <w:t>　　第一节 工频感应炉进口情况分析</w:t>
      </w:r>
      <w:r>
        <w:rPr>
          <w:rFonts w:hint="eastAsia"/>
        </w:rPr>
        <w:br/>
      </w:r>
      <w:r>
        <w:rPr>
          <w:rFonts w:hint="eastAsia"/>
        </w:rPr>
        <w:t>　　第二节 工频感应炉出口情况分析</w:t>
      </w:r>
      <w:r>
        <w:rPr>
          <w:rFonts w:hint="eastAsia"/>
        </w:rPr>
        <w:br/>
      </w:r>
      <w:r>
        <w:rPr>
          <w:rFonts w:hint="eastAsia"/>
        </w:rPr>
        <w:t>　　第三节 影响工频感应炉进出口因素分析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工频感应炉行业重点企业竞争力分析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三、企业工频感应炉经营状况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三、企业工频感应炉经营状况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三、企业工频感应炉经营状况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三、企业工频感应炉经营状况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三、企业工频感应炉经营状况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三、企业工频感应炉经营状况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工频感应炉行业企业经营策略研究分析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工频感应炉企业多样化经营策略分析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一、工频感应炉企业多样化经营情况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二、现行工频感应炉行业多样化经营的方向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大型工频感应炉企业集团未来发展策略分析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对中小工频感应炉企业生产经营的建议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工频感应炉行业投资风险预警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影响工频感应炉行业发展的主要因素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一、2026影响工频感应炉行业运行的有利因素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二、2026影响工频感应炉行业运行的稳定因素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三、2026影响工频感应炉行业运行的不利因素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四、2026我国工频感应炉行业发展面临的挑战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五、2026我国工频感应炉行业发展面临的机遇</w:t>
      </w:r>
      <w:r>
        <w:rPr>
          <w:rFonts w:hint="eastAsia"/>
        </w:rPr>
        <w:br/>
      </w:r>
      <w:r>
        <w:rPr>
          <w:rFonts w:hint="eastAsia"/>
        </w:rPr>
        <w:t>　　第二节 工频感应炉行业投资风险预警</w:t>
      </w:r>
      <w:r>
        <w:rPr>
          <w:rFonts w:hint="eastAsia"/>
        </w:rPr>
        <w:br/>
      </w:r>
      <w:r>
        <w:rPr>
          <w:rFonts w:hint="eastAsia"/>
        </w:rPr>
        <w:t>　　　　一、工频感应炉行业市场风险预测</w:t>
      </w:r>
      <w:r>
        <w:rPr>
          <w:rFonts w:hint="eastAsia"/>
        </w:rPr>
        <w:br/>
      </w:r>
      <w:r>
        <w:rPr>
          <w:rFonts w:hint="eastAsia"/>
        </w:rPr>
        <w:t>　　　　二、工频感应炉行业政策风险预测</w:t>
      </w:r>
      <w:r>
        <w:rPr>
          <w:rFonts w:hint="eastAsia"/>
        </w:rPr>
        <w:br/>
      </w:r>
      <w:r>
        <w:rPr>
          <w:rFonts w:hint="eastAsia"/>
        </w:rPr>
        <w:t>　　　　三、工频感应炉行业经营风险预测</w:t>
      </w:r>
      <w:r>
        <w:rPr>
          <w:rFonts w:hint="eastAsia"/>
        </w:rPr>
        <w:br/>
      </w:r>
      <w:r>
        <w:rPr>
          <w:rFonts w:hint="eastAsia"/>
        </w:rPr>
        <w:t>　　　　四、工频感应炉行业技术风险预测</w:t>
      </w:r>
      <w:r>
        <w:rPr>
          <w:rFonts w:hint="eastAsia"/>
        </w:rPr>
        <w:br/>
      </w:r>
      <w:r>
        <w:rPr>
          <w:rFonts w:hint="eastAsia"/>
        </w:rPr>
        <w:t>　　　　五、工频感应炉行业竞争风险预测</w:t>
      </w:r>
      <w:r>
        <w:rPr>
          <w:rFonts w:hint="eastAsia"/>
        </w:rPr>
        <w:br/>
      </w:r>
      <w:r>
        <w:rPr>
          <w:rFonts w:hint="eastAsia"/>
        </w:rPr>
        <w:t>　　　　六、工频感应炉行业其他风险预测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工频感应炉投资建议</w:t>
      </w:r>
      <w:r>
        <w:rPr>
          <w:rFonts w:hint="eastAsia"/>
        </w:rPr>
        <w:br/>
      </w:r>
      <w:r>
        <w:rPr>
          <w:rFonts w:hint="eastAsia"/>
        </w:rPr>
        <w:t>　　第一节 2026年工频感应炉市场前景分析</w:t>
      </w:r>
      <w:r>
        <w:rPr>
          <w:rFonts w:hint="eastAsia"/>
        </w:rPr>
        <w:br/>
      </w:r>
      <w:r>
        <w:rPr>
          <w:rFonts w:hint="eastAsia"/>
        </w:rPr>
        <w:t>　　第二节 2026年工频感应炉发展趋势预测</w:t>
      </w:r>
      <w:r>
        <w:rPr>
          <w:rFonts w:hint="eastAsia"/>
        </w:rPr>
        <w:br/>
      </w:r>
      <w:r>
        <w:rPr>
          <w:rFonts w:hint="eastAsia"/>
        </w:rPr>
        <w:t>　　第三节 工频感应炉行业投资进入壁垒分析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工频感应炉行业历程</w:t>
      </w:r>
      <w:r>
        <w:rPr>
          <w:rFonts w:hint="eastAsia"/>
        </w:rPr>
        <w:br/>
      </w:r>
      <w:r>
        <w:rPr>
          <w:rFonts w:hint="eastAsia"/>
        </w:rPr>
        <w:t>　　图表 工频感应炉行业生命周期</w:t>
      </w:r>
      <w:r>
        <w:rPr>
          <w:rFonts w:hint="eastAsia"/>
        </w:rPr>
        <w:br/>
      </w:r>
      <w:r>
        <w:rPr>
          <w:rFonts w:hint="eastAsia"/>
        </w:rPr>
        <w:t>　　图表 工频感应炉行业产业链分析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2020-2025年中国工频感应炉行业市场规模及增长情况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2020-2025年工频感应炉行业市场容量分析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2020-2025年中国工频感应炉行业产能统计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2020-2025年中国工频感应炉行业产量及增长趋势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2020-2025年中国工频感应炉市场需求量及增速统计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2025年中国工频感应炉行业需求领域分布格局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2020-2025年中国工频感应炉行业销售收入分析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2020-2025年中国工频感应炉行业盈利情况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2020-2025年中国工频感应炉行业利润总额统计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2020-2025年中国工频感应炉进口数量分析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2020-2025年中国工频感应炉进口金额分析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2020-2025年中国工频感应炉出口数量分析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2020-2025年中国工频感应炉出口金额分析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2025年中国工频感应炉进口国家及地区分析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2025年中国工频感应炉出口国家及地区分析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2020-2025年中国工频感应炉行业企业数量情况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2020-2025年中国工频感应炉行业企业平均规模情况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**地区工频感应炉市场规模及增长情况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**地区工频感应炉行业市场需求情况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**地区工频感应炉市场规模及增长情况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**地区工频感应炉行业市场需求情况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**地区工频感应炉市场规模及增长情况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**地区工频感应炉行业市场需求情况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**地区工频感应炉市场规模及增长情况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**地区工频感应炉行业市场需求情况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工频感应炉重点企业（一）基本信息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工频感应炉重点企业（一）经营情况分析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工频感应炉重点企业（一）主要经济指标情况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工频感应炉重点企业（一）盈利能力情况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工频感应炉重点企业（一）偿债能力情况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工频感应炉重点企业（一）运营能力情况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工频感应炉重点企业（一）成长能力情况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工频感应炉重点企业（二）基本信息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工频感应炉重点企业（二）经营情况分析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工频感应炉重点企业（二）主要经济指标情况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工频感应炉重点企业（二）盈利能力情况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工频感应炉重点企业（二）偿债能力情况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工频感应炉重点企业（二）运营能力情况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工频感应炉重点企业（二）成长能力情况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工频感应炉重点企业（三）基本信息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工频感应炉重点企业（三）经营情况分析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工频感应炉重点企业（三）主要经济指标情况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工频感应炉重点企业（三）盈利能力情况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工频感应炉重点企业（三）偿债能力情况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工频感应炉重点企业（三）运营能力情况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工频感应炉重点企业（三）成长能力情况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2026-2032年中国工频感应炉行业产能预测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2026-2032年中国工频感应炉行业产量预测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2026-2032年中国工频感应炉市场需求量预测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2026-2032年中国工频感应炉行业供需平衡预测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2026-2032年中国工频感应炉行业市场容量预测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2026-2032年中国工频感应炉行业市场规模预测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2026年中国工频感应炉市场前景分析</w:t>
      </w:r>
      <w:r>
        <w:rPr>
          <w:rFonts w:hint="eastAsia"/>
        </w:rPr>
        <w:br/>
      </w:r>
      <w:r>
        <w:rPr>
          <w:rFonts w:hint="eastAsia"/>
        </w:rPr>
        <w:t>　　图表 2026年中国工频感应炉发展趋势预测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db533ffca47f0" w:history="1">
        <w:r>
          <w:rPr>
            <w:rStyle w:val="Hyperlink"/>
          </w:rPr>
          <w:t>全球与中国工频感应炉发展现状及行业前景分析报告（2026-2032年）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db533ffca47f0" w:history="1">
        <w:r>
          <w:rPr>
            <w:rStyle w:val="Hyperlink"/>
          </w:rPr>
          <w:t>https://www.20087.com/5/19/GongPinGanYingLuHangYeQianJingQuShi.html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热点：工频炉图片、工频感应炉加热原理、中频感应熔化炉、工频感应炉的常见故障、高频感应加热设备、工频感应炉功率要求标准规范、工频和中频感应炉pdf、工频感应炉原理图讲解、工频炉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cbc7cfaa74b10" w:history="1">
      <w:r>
        <w:rPr>
          <w:rStyle w:val="Hyperlink"/>
        </w:rPr>
        <w:t>全球与中国工频感应炉发展现状及行业前景分析报告（2026-2032年）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ongPinGanYingLuHangYeQianJingQuShi.html" TargetMode="External" Id="R53fdb533ffca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ongPinGanYingLuHangYeQianJingQuShi.html" TargetMode="External" Id="Rc23cbc7cfaa7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2026-03-04T00:33:11Z</dcterms:created>
  <dcterms:modified xsi:type="dcterms:W3CDTF">2026-03-04T01:33:11Z</dcterms:modified>
  <dc:subject>全球与中国工频感应炉发展现状及行业前景分析报告（2026-2032年）</dc:subject>
  <dc:title>全球与中国工频感应炉发展现状及行业前景分析报告（2026-2032年）</dc:title>
  <cp:keywords>全球与中国工频感应炉发展现状及行业前景分析报告（2026-2032年）</cp:keywords>
  <dc:description>全球与中国工频感应炉发展现状及行业前景分析报告（2026-2032年）</dc:description>
</cp:coreProperties>
</file>