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a01ec8f50492c" w:history="1">
              <w:r>
                <w:rPr>
                  <w:rStyle w:val="Hyperlink"/>
                </w:rPr>
                <w:t>2024-2030年中国数字显示拼接墙市场深度调查分析及发展趋势研究报告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a01ec8f50492c" w:history="1">
              <w:r>
                <w:rPr>
                  <w:rStyle w:val="Hyperlink"/>
                </w:rPr>
                <w:t>2024-2030年中国数字显示拼接墙市场深度调查分析及发展趋势研究报告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a01ec8f50492c" w:history="1">
                <w:r>
                  <w:rPr>
                    <w:rStyle w:val="Hyperlink"/>
                  </w:rPr>
                  <w:t>https://www.20087.com/5/89/ShuZiXianShiPinJieQiangHangYeXia.html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由多个显示屏无缝拼接而成的大屏幕显示系统，广泛应用于监控中心、会议室、展览展示和公共信息显示等领域。近年来，随着LED显示技术和液晶拼接技术的进步，数字显示拼接墙的分辨率、亮度和色彩表现力有了显著提升，同时，拼缝的缩小和模块化设计使拼接墙的安装和维护更加便捷。智能化控制系统的集成，使得用户能够轻松管理显示内容和布局。</w:t>
      </w:r>
      <w:r>
        <w:rPr>
          <w:rFonts w:hint="eastAsia"/>
        </w:rPr>
        <w:br/>
      </w:r>
      <w:r>
        <w:rPr>
          <w:rFonts w:hint="eastAsia"/>
        </w:rPr>
        <w:t>　　未来，数字显示拼接墙将朝着更高分辨率、更低功耗和更智能的方向发展。Micro LED和Mini LED技术的应用将实现更高密度的像素布局，提供更细腻的图像质量。同时，AI驱动的内容管理和分析工具将使拼接墙系统能够自动适应不同的显示需求，实现动态内容推送和交互式体验。此外，环保材料和可回收设计的采用，将减少拼接墙的环境影响，符合可持续发展的要求。</w:t>
      </w:r>
      <w:r>
        <w:rPr>
          <w:rFonts w:hint="eastAsia"/>
        </w:rPr>
        <w:br/>
      </w:r>
      <w:r>
        <w:rPr>
          <w:rFonts w:hint="eastAsia"/>
        </w:rPr>
        <w:t>　　</w:t>
      </w:r>
      <w:hyperlink r:id="R645a01ec8f50492c" w:history="1">
        <w:r>
          <w:rPr>
            <w:rStyle w:val="Hyperlink"/>
          </w:rPr>
          <w:t>2024-2030年中国数字显示拼接墙市场深度调查分析及发展趋势研究报告</w:t>
        </w:r>
      </w:hyperlink>
      <w:r>
        <w:rPr>
          <w:rFonts w:hint="eastAsia"/>
        </w:rPr>
        <w:t>基于科学的市场调研和数据分析，全面剖析了数字显示拼接墙行业现状、市场需求及市场规模。数字显示拼接墙报告探讨了数字显示拼接墙产业链结构，细分市场的特点，并分析了数字显示拼接墙市场前景及发展趋势。通过科学预测，揭示了数字显示拼接墙行业未来的增长潜力。同时，数字显示拼接墙报告还对重点企业进行了研究，评估了各大品牌在市场竞争中的地位，以及行业集中度的变化。数字显示拼接墙报告以专业、科学、规范的研究方法，为投资者、企业决策者及银行信贷部门提供了权威的市场情报和决策参考。</w:t>
      </w:r>
      <w:r>
        <w:rPr>
          <w:rFonts w:hint="eastAsia"/>
        </w:rPr>
        <w:br/>
      </w:r>
      <w:r>
        <w:rPr>
          <w:rFonts w:hint="eastAsia"/>
        </w:rPr>
        <w:br/>
      </w:r>
      <w:r>
        <w:rPr>
          <w:rFonts w:hint="eastAsia"/>
        </w:rPr>
        <w:t>第一章 数字显示拼接墙行业概述</w:t>
      </w:r>
      <w:r>
        <w:rPr>
          <w:rFonts w:hint="eastAsia"/>
        </w:rPr>
        <w:br/>
      </w:r>
      <w:r>
        <w:rPr>
          <w:rFonts w:hint="eastAsia"/>
        </w:rPr>
        <w:t>　　第一节 行业相关界定</w:t>
      </w:r>
      <w:r>
        <w:rPr>
          <w:rFonts w:hint="eastAsia"/>
        </w:rPr>
        <w:br/>
      </w:r>
      <w:r>
        <w:rPr>
          <w:rFonts w:hint="eastAsia"/>
        </w:rPr>
        <w:t>　　　　一、数字显示拼接墙的定义</w:t>
      </w:r>
      <w:r>
        <w:rPr>
          <w:rFonts w:hint="eastAsia"/>
        </w:rPr>
        <w:br/>
      </w:r>
      <w:r>
        <w:rPr>
          <w:rFonts w:hint="eastAsia"/>
        </w:rPr>
        <w:t>　　　　二、行业发展历程</w:t>
      </w:r>
      <w:r>
        <w:rPr>
          <w:rFonts w:hint="eastAsia"/>
        </w:rPr>
        <w:br/>
      </w:r>
      <w:r>
        <w:rPr>
          <w:rFonts w:hint="eastAsia"/>
        </w:rPr>
        <w:t>　　　　三、数字显示拼接墙产业链分析</w:t>
      </w:r>
      <w:r>
        <w:rPr>
          <w:rFonts w:hint="eastAsia"/>
        </w:rPr>
        <w:br/>
      </w:r>
      <w:r>
        <w:rPr>
          <w:rFonts w:hint="eastAsia"/>
        </w:rPr>
        <w:t>　　第二节 数字显示拼接墙产品细分及特性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数字显示拼接墙行业地位分析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数字显示拼接墙行业发展综述</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br/>
      </w:r>
      <w:r>
        <w:rPr>
          <w:rFonts w:hint="eastAsia"/>
        </w:rPr>
        <w:t>第二章 世界数字显示拼接墙行业发展分析</w:t>
      </w:r>
      <w:r>
        <w:rPr>
          <w:rFonts w:hint="eastAsia"/>
        </w:rPr>
        <w:br/>
      </w:r>
      <w:r>
        <w:rPr>
          <w:rFonts w:hint="eastAsia"/>
        </w:rPr>
        <w:t>　　第一节 数字显示拼接墙业经济指标国际比较分析</w:t>
      </w:r>
      <w:r>
        <w:rPr>
          <w:rFonts w:hint="eastAsia"/>
        </w:rPr>
        <w:br/>
      </w:r>
      <w:r>
        <w:rPr>
          <w:rFonts w:hint="eastAsia"/>
        </w:rPr>
        <w:t>　　第二节 全球数字显示拼接墙行业需求现状</w:t>
      </w:r>
      <w:r>
        <w:rPr>
          <w:rFonts w:hint="eastAsia"/>
        </w:rPr>
        <w:br/>
      </w:r>
      <w:r>
        <w:rPr>
          <w:rFonts w:hint="eastAsia"/>
        </w:rPr>
        <w:t>　　第三节 全球数字显示拼接墙行业供给现状</w:t>
      </w:r>
      <w:r>
        <w:rPr>
          <w:rFonts w:hint="eastAsia"/>
        </w:rPr>
        <w:br/>
      </w:r>
      <w:r>
        <w:rPr>
          <w:rFonts w:hint="eastAsia"/>
        </w:rPr>
        <w:t>　　第四节 全球数字显示拼接墙行业重点国家分析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三、比利时</w:t>
      </w:r>
      <w:r>
        <w:rPr>
          <w:rFonts w:hint="eastAsia"/>
        </w:rPr>
        <w:br/>
      </w:r>
      <w:r>
        <w:rPr>
          <w:rFonts w:hint="eastAsia"/>
        </w:rPr>
        <w:t>　　第五节 国际数字显示拼接墙行业重点厂商分析</w:t>
      </w:r>
      <w:r>
        <w:rPr>
          <w:rFonts w:hint="eastAsia"/>
        </w:rPr>
        <w:br/>
      </w:r>
      <w:r>
        <w:rPr>
          <w:rFonts w:hint="eastAsia"/>
        </w:rPr>
        <w:t>　　　　一、巴可公司（BARCO）</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t>　　　　二、三菱电机</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br/>
      </w:r>
      <w:r>
        <w:rPr>
          <w:rFonts w:hint="eastAsia"/>
        </w:rPr>
        <w:t>第三章 中国数字显示拼接墙行业运行环境解析</w:t>
      </w:r>
      <w:r>
        <w:rPr>
          <w:rFonts w:hint="eastAsia"/>
        </w:rPr>
        <w:br/>
      </w:r>
      <w:r>
        <w:rPr>
          <w:rFonts w:hint="eastAsia"/>
        </w:rPr>
        <w:t>　　第一节 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w:t>
      </w:r>
      <w:r>
        <w:rPr>
          <w:rFonts w:hint="eastAsia"/>
        </w:rPr>
        <w:br/>
      </w:r>
      <w:r>
        <w:rPr>
          <w:rFonts w:hint="eastAsia"/>
        </w:rPr>
        <w:t>　　　　一、电子产业政策的主要内容</w:t>
      </w:r>
      <w:r>
        <w:rPr>
          <w:rFonts w:hint="eastAsia"/>
        </w:rPr>
        <w:br/>
      </w:r>
      <w:r>
        <w:rPr>
          <w:rFonts w:hint="eastAsia"/>
        </w:rPr>
        <w:t>　　　　二、城市交通、电力电信等行业政策的影响</w:t>
      </w:r>
      <w:r>
        <w:rPr>
          <w:rFonts w:hint="eastAsia"/>
        </w:rPr>
        <w:br/>
      </w:r>
      <w:r>
        <w:rPr>
          <w:rFonts w:hint="eastAsia"/>
        </w:rPr>
        <w:t>　　　　　　（一）交通运输</w:t>
      </w:r>
      <w:r>
        <w:rPr>
          <w:rFonts w:hint="eastAsia"/>
        </w:rPr>
        <w:br/>
      </w:r>
      <w:r>
        <w:rPr>
          <w:rFonts w:hint="eastAsia"/>
        </w:rPr>
        <w:t>　　　　　　（二）电力</w:t>
      </w:r>
      <w:r>
        <w:rPr>
          <w:rFonts w:hint="eastAsia"/>
        </w:rPr>
        <w:br/>
      </w:r>
      <w:r>
        <w:rPr>
          <w:rFonts w:hint="eastAsia"/>
        </w:rPr>
        <w:t>　　　　　　（三）电信</w:t>
      </w:r>
      <w:r>
        <w:rPr>
          <w:rFonts w:hint="eastAsia"/>
        </w:rPr>
        <w:br/>
      </w:r>
      <w:r>
        <w:rPr>
          <w:rFonts w:hint="eastAsia"/>
        </w:rPr>
        <w:t>　　　　三、行业政策走势及其影响</w:t>
      </w:r>
      <w:r>
        <w:rPr>
          <w:rFonts w:hint="eastAsia"/>
        </w:rPr>
        <w:br/>
      </w:r>
      <w:r>
        <w:rPr>
          <w:rFonts w:hint="eastAsia"/>
        </w:rPr>
        <w:t>　　第三节 社会环境</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t>　　第四节 技术环境</w:t>
      </w:r>
      <w:r>
        <w:rPr>
          <w:rFonts w:hint="eastAsia"/>
        </w:rPr>
        <w:br/>
      </w:r>
      <w:r>
        <w:rPr>
          <w:rFonts w:hint="eastAsia"/>
        </w:rPr>
        <w:br/>
      </w:r>
      <w:r>
        <w:rPr>
          <w:rFonts w:hint="eastAsia"/>
        </w:rPr>
        <w:t>第四章 中国数字显示拼接墙行业发展情况分析</w:t>
      </w:r>
      <w:r>
        <w:rPr>
          <w:rFonts w:hint="eastAsia"/>
        </w:rPr>
        <w:br/>
      </w:r>
      <w:r>
        <w:rPr>
          <w:rFonts w:hint="eastAsia"/>
        </w:rPr>
        <w:t>　　第一节 中国数字显示拼接墙行业发展概况</w:t>
      </w:r>
      <w:r>
        <w:rPr>
          <w:rFonts w:hint="eastAsia"/>
        </w:rPr>
        <w:br/>
      </w:r>
      <w:r>
        <w:rPr>
          <w:rFonts w:hint="eastAsia"/>
        </w:rPr>
        <w:t>　　　　一、中国数字显示拼接墙行业发展历程</w:t>
      </w:r>
      <w:r>
        <w:rPr>
          <w:rFonts w:hint="eastAsia"/>
        </w:rPr>
        <w:br/>
      </w:r>
      <w:r>
        <w:rPr>
          <w:rFonts w:hint="eastAsia"/>
        </w:rPr>
        <w:t>　　　　二、中国数字显示拼接墙行业发展现状</w:t>
      </w:r>
      <w:r>
        <w:rPr>
          <w:rFonts w:hint="eastAsia"/>
        </w:rPr>
        <w:br/>
      </w:r>
      <w:r>
        <w:rPr>
          <w:rFonts w:hint="eastAsia"/>
        </w:rPr>
        <w:t>　　　　三、影响数字显示拼接墙行业发展的主要因素分析</w:t>
      </w:r>
      <w:r>
        <w:rPr>
          <w:rFonts w:hint="eastAsia"/>
        </w:rPr>
        <w:br/>
      </w:r>
      <w:r>
        <w:rPr>
          <w:rFonts w:hint="eastAsia"/>
        </w:rPr>
        <w:t>　　第二节 中国数字显示拼接墙行业规模情况分析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第三节 中国数字显示拼接墙行业财务能力分析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中国数字显示拼接墙行业产品技术发展分析</w:t>
      </w:r>
      <w:r>
        <w:rPr>
          <w:rFonts w:hint="eastAsia"/>
        </w:rPr>
        <w:br/>
      </w:r>
      <w:r>
        <w:rPr>
          <w:rFonts w:hint="eastAsia"/>
        </w:rPr>
        <w:t>　　　　一、当前我国数字显示拼接墙技术发展现状</w:t>
      </w:r>
      <w:r>
        <w:rPr>
          <w:rFonts w:hint="eastAsia"/>
        </w:rPr>
        <w:br/>
      </w:r>
      <w:r>
        <w:rPr>
          <w:rFonts w:hint="eastAsia"/>
        </w:rPr>
        <w:t>　　　　二、提高我国数字显示拼接墙技术的对策</w:t>
      </w:r>
      <w:r>
        <w:rPr>
          <w:rFonts w:hint="eastAsia"/>
        </w:rPr>
        <w:br/>
      </w:r>
      <w:r>
        <w:rPr>
          <w:rFonts w:hint="eastAsia"/>
        </w:rPr>
        <w:br/>
      </w:r>
      <w:r>
        <w:rPr>
          <w:rFonts w:hint="eastAsia"/>
        </w:rPr>
        <w:t>第五章 2024-2030年数字显示拼接墙行业供需态势展望</w:t>
      </w:r>
      <w:r>
        <w:rPr>
          <w:rFonts w:hint="eastAsia"/>
        </w:rPr>
        <w:br/>
      </w:r>
      <w:r>
        <w:rPr>
          <w:rFonts w:hint="eastAsia"/>
        </w:rPr>
        <w:t>　　第一节 数字显示拼接墙行业历史供给状况综述</w:t>
      </w:r>
      <w:r>
        <w:rPr>
          <w:rFonts w:hint="eastAsia"/>
        </w:rPr>
        <w:br/>
      </w:r>
      <w:r>
        <w:rPr>
          <w:rFonts w:hint="eastAsia"/>
        </w:rPr>
        <w:t>　　　　一、数字显示拼接墙行业历史产量分析</w:t>
      </w:r>
      <w:r>
        <w:rPr>
          <w:rFonts w:hint="eastAsia"/>
        </w:rPr>
        <w:br/>
      </w:r>
      <w:r>
        <w:rPr>
          <w:rFonts w:hint="eastAsia"/>
        </w:rPr>
        <w:t>　　　　二、数字显示拼接墙重点企业产能</w:t>
      </w:r>
      <w:r>
        <w:rPr>
          <w:rFonts w:hint="eastAsia"/>
        </w:rPr>
        <w:br/>
      </w:r>
      <w:r>
        <w:rPr>
          <w:rFonts w:hint="eastAsia"/>
        </w:rPr>
        <w:t>　　第二节 影响数字显示拼接墙供给的主要因素</w:t>
      </w:r>
      <w:r>
        <w:rPr>
          <w:rFonts w:hint="eastAsia"/>
        </w:rPr>
        <w:br/>
      </w:r>
      <w:r>
        <w:rPr>
          <w:rFonts w:hint="eastAsia"/>
        </w:rPr>
        <w:t>　　第三节 数字显示拼接墙行业历史需求状况综述</w:t>
      </w:r>
      <w:r>
        <w:rPr>
          <w:rFonts w:hint="eastAsia"/>
        </w:rPr>
        <w:br/>
      </w:r>
      <w:r>
        <w:rPr>
          <w:rFonts w:hint="eastAsia"/>
        </w:rPr>
        <w:t>　　　　一、数字显示拼接墙历史需求指标</w:t>
      </w:r>
      <w:r>
        <w:rPr>
          <w:rFonts w:hint="eastAsia"/>
        </w:rPr>
        <w:br/>
      </w:r>
      <w:r>
        <w:rPr>
          <w:rFonts w:hint="eastAsia"/>
        </w:rPr>
        <w:t>　　　　二、数字显示拼接墙需求特征的现状及未来变化态势</w:t>
      </w:r>
      <w:r>
        <w:rPr>
          <w:rFonts w:hint="eastAsia"/>
        </w:rPr>
        <w:br/>
      </w:r>
      <w:r>
        <w:rPr>
          <w:rFonts w:hint="eastAsia"/>
        </w:rPr>
        <w:t>　　第四节 影响数字显示拼接墙需求的主要因素</w:t>
      </w:r>
      <w:r>
        <w:rPr>
          <w:rFonts w:hint="eastAsia"/>
        </w:rPr>
        <w:br/>
      </w:r>
      <w:r>
        <w:rPr>
          <w:rFonts w:hint="eastAsia"/>
        </w:rPr>
        <w:t>　　第五节 2024年我国数字显示拼接墙行业市场价格变动分析</w:t>
      </w:r>
      <w:r>
        <w:rPr>
          <w:rFonts w:hint="eastAsia"/>
        </w:rPr>
        <w:br/>
      </w:r>
      <w:r>
        <w:rPr>
          <w:rFonts w:hint="eastAsia"/>
        </w:rPr>
        <w:br/>
      </w:r>
      <w:r>
        <w:rPr>
          <w:rFonts w:hint="eastAsia"/>
        </w:rPr>
        <w:t>第六章 2024-2030年数字显示拼接墙进出口态势展望</w:t>
      </w:r>
      <w:r>
        <w:rPr>
          <w:rFonts w:hint="eastAsia"/>
        </w:rPr>
        <w:br/>
      </w:r>
      <w:r>
        <w:rPr>
          <w:rFonts w:hint="eastAsia"/>
        </w:rPr>
        <w:t>　　第一节 数字显示拼接墙历史进出口总量变化</w:t>
      </w:r>
      <w:r>
        <w:rPr>
          <w:rFonts w:hint="eastAsia"/>
        </w:rPr>
        <w:br/>
      </w:r>
      <w:r>
        <w:rPr>
          <w:rFonts w:hint="eastAsia"/>
        </w:rPr>
        <w:t>　　　　一、数字显示拼接墙进口总量及目标国指标</w:t>
      </w:r>
      <w:r>
        <w:rPr>
          <w:rFonts w:hint="eastAsia"/>
        </w:rPr>
        <w:br/>
      </w:r>
      <w:r>
        <w:rPr>
          <w:rFonts w:hint="eastAsia"/>
        </w:rPr>
        <w:t>　　　　二、数字显示拼接墙出口总量及目标国指标变化</w:t>
      </w:r>
      <w:r>
        <w:rPr>
          <w:rFonts w:hint="eastAsia"/>
        </w:rPr>
        <w:br/>
      </w:r>
      <w:r>
        <w:rPr>
          <w:rFonts w:hint="eastAsia"/>
        </w:rPr>
        <w:t>　　　　三、数字显示拼接墙进出口均价及差量指标</w:t>
      </w:r>
      <w:r>
        <w:rPr>
          <w:rFonts w:hint="eastAsia"/>
        </w:rPr>
        <w:br/>
      </w:r>
      <w:r>
        <w:rPr>
          <w:rFonts w:hint="eastAsia"/>
        </w:rPr>
        <w:t>　　第二节 影响数字显示拼接墙进出口结构分析</w:t>
      </w:r>
      <w:r>
        <w:rPr>
          <w:rFonts w:hint="eastAsia"/>
        </w:rPr>
        <w:br/>
      </w:r>
      <w:r>
        <w:rPr>
          <w:rFonts w:hint="eastAsia"/>
        </w:rPr>
        <w:t>　　第三节 2024-2030年数字显示拼接墙行业进出口态势展望</w:t>
      </w:r>
      <w:r>
        <w:rPr>
          <w:rFonts w:hint="eastAsia"/>
        </w:rPr>
        <w:br/>
      </w:r>
      <w:r>
        <w:rPr>
          <w:rFonts w:hint="eastAsia"/>
        </w:rPr>
        <w:t>　　　　一、2024-2030年数字显示拼接墙进口态势展望</w:t>
      </w:r>
      <w:r>
        <w:rPr>
          <w:rFonts w:hint="eastAsia"/>
        </w:rPr>
        <w:br/>
      </w:r>
      <w:r>
        <w:rPr>
          <w:rFonts w:hint="eastAsia"/>
        </w:rPr>
        <w:t>　　　　二、2024-2030年数字显示拼接墙出口态势展望</w:t>
      </w:r>
      <w:r>
        <w:rPr>
          <w:rFonts w:hint="eastAsia"/>
        </w:rPr>
        <w:br/>
      </w:r>
      <w:r>
        <w:rPr>
          <w:rFonts w:hint="eastAsia"/>
        </w:rPr>
        <w:br/>
      </w:r>
      <w:r>
        <w:rPr>
          <w:rFonts w:hint="eastAsia"/>
        </w:rPr>
        <w:t>第七章 数字显示拼接墙行业区域分析</w:t>
      </w:r>
      <w:r>
        <w:rPr>
          <w:rFonts w:hint="eastAsia"/>
        </w:rPr>
        <w:br/>
      </w:r>
      <w:r>
        <w:rPr>
          <w:rFonts w:hint="eastAsia"/>
        </w:rPr>
        <w:t>　　第一节 2024年华东地区数字显示拼接墙行业运行情况</w:t>
      </w:r>
      <w:r>
        <w:rPr>
          <w:rFonts w:hint="eastAsia"/>
        </w:rPr>
        <w:br/>
      </w:r>
      <w:r>
        <w:rPr>
          <w:rFonts w:hint="eastAsia"/>
        </w:rPr>
        <w:t>　　　　一、华东地区数字显示拼接墙行业产销分析</w:t>
      </w:r>
      <w:r>
        <w:rPr>
          <w:rFonts w:hint="eastAsia"/>
        </w:rPr>
        <w:br/>
      </w:r>
      <w:r>
        <w:rPr>
          <w:rFonts w:hint="eastAsia"/>
        </w:rPr>
        <w:t>　　　　二、华东地区数字显示拼接墙行业盈利能力分析</w:t>
      </w:r>
      <w:r>
        <w:rPr>
          <w:rFonts w:hint="eastAsia"/>
        </w:rPr>
        <w:br/>
      </w:r>
      <w:r>
        <w:rPr>
          <w:rFonts w:hint="eastAsia"/>
        </w:rPr>
        <w:t>　　　　三、华东地区数字显示拼接墙行业偿债能力分析</w:t>
      </w:r>
      <w:r>
        <w:rPr>
          <w:rFonts w:hint="eastAsia"/>
        </w:rPr>
        <w:br/>
      </w:r>
      <w:r>
        <w:rPr>
          <w:rFonts w:hint="eastAsia"/>
        </w:rPr>
        <w:t>　　　　四、华东地区数字显示拼接墙行业营运能力分析</w:t>
      </w:r>
      <w:r>
        <w:rPr>
          <w:rFonts w:hint="eastAsia"/>
        </w:rPr>
        <w:br/>
      </w:r>
      <w:r>
        <w:rPr>
          <w:rFonts w:hint="eastAsia"/>
        </w:rPr>
        <w:t>　　第二节 2024年华南地区数字显示拼接墙行业运行情况</w:t>
      </w:r>
      <w:r>
        <w:rPr>
          <w:rFonts w:hint="eastAsia"/>
        </w:rPr>
        <w:br/>
      </w:r>
      <w:r>
        <w:rPr>
          <w:rFonts w:hint="eastAsia"/>
        </w:rPr>
        <w:t>　　　　一、华南地区数字显示拼接墙行业产销分析</w:t>
      </w:r>
      <w:r>
        <w:rPr>
          <w:rFonts w:hint="eastAsia"/>
        </w:rPr>
        <w:br/>
      </w:r>
      <w:r>
        <w:rPr>
          <w:rFonts w:hint="eastAsia"/>
        </w:rPr>
        <w:t>　　　　二、华南地区数字显示拼接墙行业盈利能力分析</w:t>
      </w:r>
      <w:r>
        <w:rPr>
          <w:rFonts w:hint="eastAsia"/>
        </w:rPr>
        <w:br/>
      </w:r>
      <w:r>
        <w:rPr>
          <w:rFonts w:hint="eastAsia"/>
        </w:rPr>
        <w:t>　　　　三、华南地区数字显示拼接墙行业偿债能力分析</w:t>
      </w:r>
      <w:r>
        <w:rPr>
          <w:rFonts w:hint="eastAsia"/>
        </w:rPr>
        <w:br/>
      </w:r>
      <w:r>
        <w:rPr>
          <w:rFonts w:hint="eastAsia"/>
        </w:rPr>
        <w:t>　　　　四、华南地区数字显示拼接墙行业营运能力分析</w:t>
      </w:r>
      <w:r>
        <w:rPr>
          <w:rFonts w:hint="eastAsia"/>
        </w:rPr>
        <w:br/>
      </w:r>
      <w:r>
        <w:rPr>
          <w:rFonts w:hint="eastAsia"/>
        </w:rPr>
        <w:t>　　第三节 2024年华中地区数字显示拼接墙行业运行情况</w:t>
      </w:r>
      <w:r>
        <w:rPr>
          <w:rFonts w:hint="eastAsia"/>
        </w:rPr>
        <w:br/>
      </w:r>
      <w:r>
        <w:rPr>
          <w:rFonts w:hint="eastAsia"/>
        </w:rPr>
        <w:t>　　　　一、华中地区数字显示拼接墙行业产销分析</w:t>
      </w:r>
      <w:r>
        <w:rPr>
          <w:rFonts w:hint="eastAsia"/>
        </w:rPr>
        <w:br/>
      </w:r>
      <w:r>
        <w:rPr>
          <w:rFonts w:hint="eastAsia"/>
        </w:rPr>
        <w:t>　　　　二、华中地区数字显示拼接墙行业盈利能力分析</w:t>
      </w:r>
      <w:r>
        <w:rPr>
          <w:rFonts w:hint="eastAsia"/>
        </w:rPr>
        <w:br/>
      </w:r>
      <w:r>
        <w:rPr>
          <w:rFonts w:hint="eastAsia"/>
        </w:rPr>
        <w:t>　　　　三、华中地区数字显示拼接墙行业偿债能力分析</w:t>
      </w:r>
      <w:r>
        <w:rPr>
          <w:rFonts w:hint="eastAsia"/>
        </w:rPr>
        <w:br/>
      </w:r>
      <w:r>
        <w:rPr>
          <w:rFonts w:hint="eastAsia"/>
        </w:rPr>
        <w:t>　　　　四、华中地区数字显示拼接墙行业营运能力分析</w:t>
      </w:r>
      <w:r>
        <w:rPr>
          <w:rFonts w:hint="eastAsia"/>
        </w:rPr>
        <w:br/>
      </w:r>
      <w:r>
        <w:rPr>
          <w:rFonts w:hint="eastAsia"/>
        </w:rPr>
        <w:t>　　第四节 2024年华北地区数字显示拼接墙行业运行情况</w:t>
      </w:r>
      <w:r>
        <w:rPr>
          <w:rFonts w:hint="eastAsia"/>
        </w:rPr>
        <w:br/>
      </w:r>
      <w:r>
        <w:rPr>
          <w:rFonts w:hint="eastAsia"/>
        </w:rPr>
        <w:t>　　　　一、华北地区数字显示拼接墙行业产销分析</w:t>
      </w:r>
      <w:r>
        <w:rPr>
          <w:rFonts w:hint="eastAsia"/>
        </w:rPr>
        <w:br/>
      </w:r>
      <w:r>
        <w:rPr>
          <w:rFonts w:hint="eastAsia"/>
        </w:rPr>
        <w:t>　　　　二、华北地区数字显示拼接墙行业盈利能力分析</w:t>
      </w:r>
      <w:r>
        <w:rPr>
          <w:rFonts w:hint="eastAsia"/>
        </w:rPr>
        <w:br/>
      </w:r>
      <w:r>
        <w:rPr>
          <w:rFonts w:hint="eastAsia"/>
        </w:rPr>
        <w:t>　　　　三、华北地区数字显示拼接墙行业偿债能力分析</w:t>
      </w:r>
      <w:r>
        <w:rPr>
          <w:rFonts w:hint="eastAsia"/>
        </w:rPr>
        <w:br/>
      </w:r>
      <w:r>
        <w:rPr>
          <w:rFonts w:hint="eastAsia"/>
        </w:rPr>
        <w:t>　　　　四、华北地区数字显示拼接墙行业营运能力分析</w:t>
      </w:r>
      <w:r>
        <w:rPr>
          <w:rFonts w:hint="eastAsia"/>
        </w:rPr>
        <w:br/>
      </w:r>
      <w:r>
        <w:rPr>
          <w:rFonts w:hint="eastAsia"/>
        </w:rPr>
        <w:t>　　第五节 2024年西北地区数字显示拼接墙行业运行情况</w:t>
      </w:r>
      <w:r>
        <w:rPr>
          <w:rFonts w:hint="eastAsia"/>
        </w:rPr>
        <w:br/>
      </w:r>
      <w:r>
        <w:rPr>
          <w:rFonts w:hint="eastAsia"/>
        </w:rPr>
        <w:t>　　　　一、西北地区数字显示拼接墙行业产销分析</w:t>
      </w:r>
      <w:r>
        <w:rPr>
          <w:rFonts w:hint="eastAsia"/>
        </w:rPr>
        <w:br/>
      </w:r>
      <w:r>
        <w:rPr>
          <w:rFonts w:hint="eastAsia"/>
        </w:rPr>
        <w:t>　　　　二、西北地区数字显示拼接墙行业盈利能力分析</w:t>
      </w:r>
      <w:r>
        <w:rPr>
          <w:rFonts w:hint="eastAsia"/>
        </w:rPr>
        <w:br/>
      </w:r>
      <w:r>
        <w:rPr>
          <w:rFonts w:hint="eastAsia"/>
        </w:rPr>
        <w:t>　　　　三、西北地区数字显示拼接墙行业偿债能力分析</w:t>
      </w:r>
      <w:r>
        <w:rPr>
          <w:rFonts w:hint="eastAsia"/>
        </w:rPr>
        <w:br/>
      </w:r>
      <w:r>
        <w:rPr>
          <w:rFonts w:hint="eastAsia"/>
        </w:rPr>
        <w:t>　　　　四、西北地区数字显示拼接墙行业营运能力分析</w:t>
      </w:r>
      <w:r>
        <w:rPr>
          <w:rFonts w:hint="eastAsia"/>
        </w:rPr>
        <w:br/>
      </w:r>
      <w:r>
        <w:rPr>
          <w:rFonts w:hint="eastAsia"/>
        </w:rPr>
        <w:t>　　第六节 2024年西南地区数字显示拼接墙行业运行情况</w:t>
      </w:r>
      <w:r>
        <w:rPr>
          <w:rFonts w:hint="eastAsia"/>
        </w:rPr>
        <w:br/>
      </w:r>
      <w:r>
        <w:rPr>
          <w:rFonts w:hint="eastAsia"/>
        </w:rPr>
        <w:t>　　　　一、西南地区数字显示拼接墙行业产销分析</w:t>
      </w:r>
      <w:r>
        <w:rPr>
          <w:rFonts w:hint="eastAsia"/>
        </w:rPr>
        <w:br/>
      </w:r>
      <w:r>
        <w:rPr>
          <w:rFonts w:hint="eastAsia"/>
        </w:rPr>
        <w:t>　　　　二、西南地区数字显示拼接墙行业盈利能力分析</w:t>
      </w:r>
      <w:r>
        <w:rPr>
          <w:rFonts w:hint="eastAsia"/>
        </w:rPr>
        <w:br/>
      </w:r>
      <w:r>
        <w:rPr>
          <w:rFonts w:hint="eastAsia"/>
        </w:rPr>
        <w:t>　　　　三、西南地区数字显示拼接墙行业偿债能力分析</w:t>
      </w:r>
      <w:r>
        <w:rPr>
          <w:rFonts w:hint="eastAsia"/>
        </w:rPr>
        <w:br/>
      </w:r>
      <w:r>
        <w:rPr>
          <w:rFonts w:hint="eastAsia"/>
        </w:rPr>
        <w:t>　　　　四、西南地区数字显示拼接墙行业营运能力分析</w:t>
      </w:r>
      <w:r>
        <w:rPr>
          <w:rFonts w:hint="eastAsia"/>
        </w:rPr>
        <w:br/>
      </w:r>
      <w:r>
        <w:rPr>
          <w:rFonts w:hint="eastAsia"/>
        </w:rPr>
        <w:t>　　第七节 2024年东北地区数字显示拼接墙行业运行情况</w:t>
      </w:r>
      <w:r>
        <w:rPr>
          <w:rFonts w:hint="eastAsia"/>
        </w:rPr>
        <w:br/>
      </w:r>
      <w:r>
        <w:rPr>
          <w:rFonts w:hint="eastAsia"/>
        </w:rPr>
        <w:t>　　　　一、东北地区数字显示拼接墙行业产销分析</w:t>
      </w:r>
      <w:r>
        <w:rPr>
          <w:rFonts w:hint="eastAsia"/>
        </w:rPr>
        <w:br/>
      </w:r>
      <w:r>
        <w:rPr>
          <w:rFonts w:hint="eastAsia"/>
        </w:rPr>
        <w:t>　　　　二、东北地区数字显示拼接墙行业盈利能力分析</w:t>
      </w:r>
      <w:r>
        <w:rPr>
          <w:rFonts w:hint="eastAsia"/>
        </w:rPr>
        <w:br/>
      </w:r>
      <w:r>
        <w:rPr>
          <w:rFonts w:hint="eastAsia"/>
        </w:rPr>
        <w:t>　　　　三、东北地区数字显示拼接墙行业偿债能力分析</w:t>
      </w:r>
      <w:r>
        <w:rPr>
          <w:rFonts w:hint="eastAsia"/>
        </w:rPr>
        <w:br/>
      </w:r>
      <w:r>
        <w:rPr>
          <w:rFonts w:hint="eastAsia"/>
        </w:rPr>
        <w:t>　　　　四、东北地区数字显示拼接墙行业营运能力分析</w:t>
      </w:r>
      <w:r>
        <w:rPr>
          <w:rFonts w:hint="eastAsia"/>
        </w:rPr>
        <w:br/>
      </w:r>
      <w:r>
        <w:rPr>
          <w:rFonts w:hint="eastAsia"/>
        </w:rPr>
        <w:br/>
      </w:r>
      <w:r>
        <w:rPr>
          <w:rFonts w:hint="eastAsia"/>
        </w:rPr>
        <w:t>第八章 2024-2030年电力行业发展的影响展望</w:t>
      </w:r>
      <w:r>
        <w:rPr>
          <w:rFonts w:hint="eastAsia"/>
        </w:rPr>
        <w:br/>
      </w:r>
      <w:r>
        <w:rPr>
          <w:rFonts w:hint="eastAsia"/>
        </w:rPr>
        <w:t>　　第一节 电力行业发展状况</w:t>
      </w:r>
      <w:r>
        <w:rPr>
          <w:rFonts w:hint="eastAsia"/>
        </w:rPr>
        <w:br/>
      </w:r>
      <w:r>
        <w:rPr>
          <w:rFonts w:hint="eastAsia"/>
        </w:rPr>
        <w:t>　　　　一、电力行业历史相关指标汇总</w:t>
      </w:r>
      <w:r>
        <w:rPr>
          <w:rFonts w:hint="eastAsia"/>
        </w:rPr>
        <w:br/>
      </w:r>
      <w:r>
        <w:rPr>
          <w:rFonts w:hint="eastAsia"/>
        </w:rPr>
        <w:t>　　　　二、电力行业与数字显示拼接墙的关联度</w:t>
      </w:r>
      <w:r>
        <w:rPr>
          <w:rFonts w:hint="eastAsia"/>
        </w:rPr>
        <w:br/>
      </w:r>
      <w:r>
        <w:rPr>
          <w:rFonts w:hint="eastAsia"/>
        </w:rPr>
        <w:t>　　第二节 影响电力行业发展的主要因素</w:t>
      </w:r>
      <w:r>
        <w:rPr>
          <w:rFonts w:hint="eastAsia"/>
        </w:rPr>
        <w:br/>
      </w:r>
      <w:r>
        <w:rPr>
          <w:rFonts w:hint="eastAsia"/>
        </w:rPr>
        <w:t>　　　　一、坚持电力适度超前发展的原则</w:t>
      </w:r>
      <w:r>
        <w:rPr>
          <w:rFonts w:hint="eastAsia"/>
        </w:rPr>
        <w:br/>
      </w:r>
      <w:r>
        <w:rPr>
          <w:rFonts w:hint="eastAsia"/>
        </w:rPr>
        <w:t>　　　　二、推动资源节约型国民经济体系的建立</w:t>
      </w:r>
      <w:r>
        <w:rPr>
          <w:rFonts w:hint="eastAsia"/>
        </w:rPr>
        <w:br/>
      </w:r>
      <w:r>
        <w:rPr>
          <w:rFonts w:hint="eastAsia"/>
        </w:rPr>
        <w:t>　　　　三、实现电网电源、输电与配电协调发展</w:t>
      </w:r>
      <w:r>
        <w:rPr>
          <w:rFonts w:hint="eastAsia"/>
        </w:rPr>
        <w:br/>
      </w:r>
      <w:r>
        <w:rPr>
          <w:rFonts w:hint="eastAsia"/>
        </w:rPr>
        <w:t>　　　　四、努力减少电煤供需矛盾对电力工业运行的影响</w:t>
      </w:r>
      <w:r>
        <w:rPr>
          <w:rFonts w:hint="eastAsia"/>
        </w:rPr>
        <w:br/>
      </w:r>
      <w:r>
        <w:rPr>
          <w:rFonts w:hint="eastAsia"/>
        </w:rPr>
        <w:t>　　　　五、资源价改势在必行</w:t>
      </w:r>
      <w:r>
        <w:rPr>
          <w:rFonts w:hint="eastAsia"/>
        </w:rPr>
        <w:br/>
      </w:r>
      <w:r>
        <w:rPr>
          <w:rFonts w:hint="eastAsia"/>
        </w:rPr>
        <w:t>　　　　六、电价改革方向日渐明晰</w:t>
      </w:r>
      <w:r>
        <w:rPr>
          <w:rFonts w:hint="eastAsia"/>
        </w:rPr>
        <w:br/>
      </w:r>
      <w:r>
        <w:rPr>
          <w:rFonts w:hint="eastAsia"/>
        </w:rPr>
        <w:t>　　第三节 电力行业的产品应用情况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第九章 2024-2030年城市交通行业发展的影响展望</w:t>
      </w:r>
      <w:r>
        <w:rPr>
          <w:rFonts w:hint="eastAsia"/>
        </w:rPr>
        <w:br/>
      </w:r>
      <w:r>
        <w:rPr>
          <w:rFonts w:hint="eastAsia"/>
        </w:rPr>
        <w:t>　　第一节 城市交通行业发展状况</w:t>
      </w:r>
      <w:r>
        <w:rPr>
          <w:rFonts w:hint="eastAsia"/>
        </w:rPr>
        <w:br/>
      </w:r>
      <w:r>
        <w:rPr>
          <w:rFonts w:hint="eastAsia"/>
        </w:rPr>
        <w:t>　　　　一、城市交通行业历史相关指标汇总</w:t>
      </w:r>
      <w:r>
        <w:rPr>
          <w:rFonts w:hint="eastAsia"/>
        </w:rPr>
        <w:br/>
      </w:r>
      <w:r>
        <w:rPr>
          <w:rFonts w:hint="eastAsia"/>
        </w:rPr>
        <w:t>　　　　二、城市交通行业与数字显示拼接墙的关联度</w:t>
      </w:r>
      <w:r>
        <w:rPr>
          <w:rFonts w:hint="eastAsia"/>
        </w:rPr>
        <w:br/>
      </w:r>
      <w:r>
        <w:rPr>
          <w:rFonts w:hint="eastAsia"/>
        </w:rPr>
        <w:t>　　　　　　（一）轨道交通</w:t>
      </w:r>
      <w:r>
        <w:rPr>
          <w:rFonts w:hint="eastAsia"/>
        </w:rPr>
        <w:br/>
      </w:r>
      <w:r>
        <w:rPr>
          <w:rFonts w:hint="eastAsia"/>
        </w:rPr>
        <w:t>　　　　　　（二）高速公路监控</w:t>
      </w:r>
      <w:r>
        <w:rPr>
          <w:rFonts w:hint="eastAsia"/>
        </w:rPr>
        <w:br/>
      </w:r>
      <w:r>
        <w:rPr>
          <w:rFonts w:hint="eastAsia"/>
        </w:rPr>
        <w:t>　　第二节 影响城市交通行业发展的主要因素</w:t>
      </w:r>
      <w:r>
        <w:rPr>
          <w:rFonts w:hint="eastAsia"/>
        </w:rPr>
        <w:br/>
      </w:r>
      <w:r>
        <w:rPr>
          <w:rFonts w:hint="eastAsia"/>
        </w:rPr>
        <w:t>　　第三节 城市交通行业的产品应用情况</w:t>
      </w:r>
      <w:r>
        <w:rPr>
          <w:rFonts w:hint="eastAsia"/>
        </w:rPr>
        <w:br/>
      </w:r>
      <w:r>
        <w:rPr>
          <w:rFonts w:hint="eastAsia"/>
        </w:rPr>
        <w:t>　　　　一、数字显示拼接墙应用状况</w:t>
      </w:r>
      <w:r>
        <w:rPr>
          <w:rFonts w:hint="eastAsia"/>
        </w:rPr>
        <w:br/>
      </w:r>
      <w:r>
        <w:rPr>
          <w:rFonts w:hint="eastAsia"/>
        </w:rPr>
        <w:t>　　　　　　（一）轨道交通</w:t>
      </w:r>
      <w:r>
        <w:rPr>
          <w:rFonts w:hint="eastAsia"/>
        </w:rPr>
        <w:br/>
      </w:r>
      <w:r>
        <w:rPr>
          <w:rFonts w:hint="eastAsia"/>
        </w:rPr>
        <w:t>　　　　　　（二）高速公路</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第十章 2024-2030年电信行业发展的影响展望</w:t>
      </w:r>
      <w:r>
        <w:rPr>
          <w:rFonts w:hint="eastAsia"/>
        </w:rPr>
        <w:br/>
      </w:r>
      <w:r>
        <w:rPr>
          <w:rFonts w:hint="eastAsia"/>
        </w:rPr>
        <w:t>　　第一节 电信行业发展状况</w:t>
      </w:r>
      <w:r>
        <w:rPr>
          <w:rFonts w:hint="eastAsia"/>
        </w:rPr>
        <w:br/>
      </w:r>
      <w:r>
        <w:rPr>
          <w:rFonts w:hint="eastAsia"/>
        </w:rPr>
        <w:t>　　　　一、电信行业历史相关指标汇总</w:t>
      </w:r>
      <w:r>
        <w:rPr>
          <w:rFonts w:hint="eastAsia"/>
        </w:rPr>
        <w:br/>
      </w:r>
      <w:r>
        <w:rPr>
          <w:rFonts w:hint="eastAsia"/>
        </w:rPr>
        <w:t>　　　　　　（一）经济周期和电信收入正相关</w:t>
      </w:r>
      <w:r>
        <w:rPr>
          <w:rFonts w:hint="eastAsia"/>
        </w:rPr>
        <w:br/>
      </w:r>
      <w:r>
        <w:rPr>
          <w:rFonts w:hint="eastAsia"/>
        </w:rPr>
        <w:t>　　　　　　（二）国内电信业受影响相对较小</w:t>
      </w:r>
      <w:r>
        <w:rPr>
          <w:rFonts w:hint="eastAsia"/>
        </w:rPr>
        <w:br/>
      </w:r>
      <w:r>
        <w:rPr>
          <w:rFonts w:hint="eastAsia"/>
        </w:rPr>
        <w:t>　　　　　　（三）电信业投资经常抗经济周期</w:t>
      </w:r>
      <w:r>
        <w:rPr>
          <w:rFonts w:hint="eastAsia"/>
        </w:rPr>
        <w:br/>
      </w:r>
      <w:r>
        <w:rPr>
          <w:rFonts w:hint="eastAsia"/>
        </w:rPr>
        <w:t>　　　　二、电信行业与数字显示拼接墙的关联度</w:t>
      </w:r>
      <w:r>
        <w:rPr>
          <w:rFonts w:hint="eastAsia"/>
        </w:rPr>
        <w:br/>
      </w:r>
      <w:r>
        <w:rPr>
          <w:rFonts w:hint="eastAsia"/>
        </w:rPr>
        <w:t>　　第二节 影响电信行业发展的主要因素</w:t>
      </w:r>
      <w:r>
        <w:rPr>
          <w:rFonts w:hint="eastAsia"/>
        </w:rPr>
        <w:br/>
      </w:r>
      <w:r>
        <w:rPr>
          <w:rFonts w:hint="eastAsia"/>
        </w:rPr>
        <w:t>　　第三节 电信行业的产品应用情况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第十一章 2024-2030年公安及军事指挥发展的影响展望</w:t>
      </w:r>
      <w:r>
        <w:rPr>
          <w:rFonts w:hint="eastAsia"/>
        </w:rPr>
        <w:br/>
      </w:r>
      <w:r>
        <w:rPr>
          <w:rFonts w:hint="eastAsia"/>
        </w:rPr>
        <w:t>　　第一节 公安及军事指挥发展状况</w:t>
      </w:r>
      <w:r>
        <w:rPr>
          <w:rFonts w:hint="eastAsia"/>
        </w:rPr>
        <w:br/>
      </w:r>
      <w:r>
        <w:rPr>
          <w:rFonts w:hint="eastAsia"/>
        </w:rPr>
        <w:t>　　　　一、公安及军事指挥历史相关指标汇总</w:t>
      </w:r>
      <w:r>
        <w:rPr>
          <w:rFonts w:hint="eastAsia"/>
        </w:rPr>
        <w:br/>
      </w:r>
      <w:r>
        <w:rPr>
          <w:rFonts w:hint="eastAsia"/>
        </w:rPr>
        <w:t>　　　　二、公安及军事指挥与数字显示拼接墙的关联度</w:t>
      </w:r>
      <w:r>
        <w:rPr>
          <w:rFonts w:hint="eastAsia"/>
        </w:rPr>
        <w:br/>
      </w:r>
      <w:r>
        <w:rPr>
          <w:rFonts w:hint="eastAsia"/>
        </w:rPr>
        <w:t>　　第二节 影响公安及军事指挥发展的主要因素</w:t>
      </w:r>
      <w:r>
        <w:rPr>
          <w:rFonts w:hint="eastAsia"/>
        </w:rPr>
        <w:br/>
      </w:r>
      <w:r>
        <w:rPr>
          <w:rFonts w:hint="eastAsia"/>
        </w:rPr>
        <w:t>　　第三节 公安及军事指挥的产品应用情况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第十二章 2024-2030年数字显示拼接墙行业竞争格局</w:t>
      </w:r>
      <w:r>
        <w:rPr>
          <w:rFonts w:hint="eastAsia"/>
        </w:rPr>
        <w:br/>
      </w:r>
      <w:r>
        <w:rPr>
          <w:rFonts w:hint="eastAsia"/>
        </w:rPr>
        <w:t>　　第一节 数字显示拼接墙行业历史竞争格局综述</w:t>
      </w:r>
      <w:r>
        <w:rPr>
          <w:rFonts w:hint="eastAsia"/>
        </w:rPr>
        <w:br/>
      </w:r>
      <w:r>
        <w:rPr>
          <w:rFonts w:hint="eastAsia"/>
        </w:rPr>
        <w:t>　　　　一、数字显示拼接墙行业集中度分析</w:t>
      </w:r>
      <w:r>
        <w:rPr>
          <w:rFonts w:hint="eastAsia"/>
        </w:rPr>
        <w:br/>
      </w:r>
      <w:r>
        <w:rPr>
          <w:rFonts w:hint="eastAsia"/>
        </w:rPr>
        <w:t>　　　　二、数字显示拼接墙行业竞争程度</w:t>
      </w:r>
      <w:r>
        <w:rPr>
          <w:rFonts w:hint="eastAsia"/>
        </w:rPr>
        <w:br/>
      </w:r>
      <w:r>
        <w:rPr>
          <w:rFonts w:hint="eastAsia"/>
        </w:rPr>
        <w:t>　　第二节 数字显示拼接墙行业发展的波特五力模型分析</w:t>
      </w:r>
      <w:r>
        <w:rPr>
          <w:rFonts w:hint="eastAsia"/>
        </w:rPr>
        <w:br/>
      </w:r>
      <w:r>
        <w:rPr>
          <w:rFonts w:hint="eastAsia"/>
        </w:rPr>
        <w:t>　　　　一、行业内竞争</w:t>
      </w:r>
      <w:r>
        <w:rPr>
          <w:rFonts w:hint="eastAsia"/>
        </w:rPr>
        <w:br/>
      </w:r>
      <w:r>
        <w:rPr>
          <w:rFonts w:hint="eastAsia"/>
        </w:rPr>
        <w:t>　　　　　　（一）LCD不甘寂寞</w:t>
      </w:r>
      <w:r>
        <w:rPr>
          <w:rFonts w:hint="eastAsia"/>
        </w:rPr>
        <w:br/>
      </w:r>
      <w:r>
        <w:rPr>
          <w:rFonts w:hint="eastAsia"/>
        </w:rPr>
        <w:t>　　　　　　（二）DLP坚守阵地</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数字显示拼接墙行业国际竞争者的影响</w:t>
      </w:r>
      <w:r>
        <w:rPr>
          <w:rFonts w:hint="eastAsia"/>
        </w:rPr>
        <w:br/>
      </w:r>
      <w:r>
        <w:rPr>
          <w:rFonts w:hint="eastAsia"/>
        </w:rPr>
        <w:t>　　　　一、国内数字显示拼接墙企业的SWOT</w:t>
      </w:r>
      <w:r>
        <w:rPr>
          <w:rFonts w:hint="eastAsia"/>
        </w:rPr>
        <w:br/>
      </w:r>
      <w:r>
        <w:rPr>
          <w:rFonts w:hint="eastAsia"/>
        </w:rPr>
        <w:t>　　　　二、国际数字显示拼接墙企业的SWOT</w:t>
      </w:r>
      <w:r>
        <w:rPr>
          <w:rFonts w:hint="eastAsia"/>
        </w:rPr>
        <w:br/>
      </w:r>
      <w:r>
        <w:rPr>
          <w:rFonts w:hint="eastAsia"/>
        </w:rPr>
        <w:t>　　第四节 2024-2030年数字显示拼接墙行业竞争格局展望</w:t>
      </w:r>
      <w:r>
        <w:rPr>
          <w:rFonts w:hint="eastAsia"/>
        </w:rPr>
        <w:br/>
      </w:r>
      <w:r>
        <w:rPr>
          <w:rFonts w:hint="eastAsia"/>
        </w:rPr>
        <w:br/>
      </w:r>
      <w:r>
        <w:rPr>
          <w:rFonts w:hint="eastAsia"/>
        </w:rPr>
        <w:t>第十三章 我国数字显示拼接墙行业重点企业分析</w:t>
      </w:r>
      <w:r>
        <w:rPr>
          <w:rFonts w:hint="eastAsia"/>
        </w:rPr>
        <w:br/>
      </w:r>
      <w:r>
        <w:rPr>
          <w:rFonts w:hint="eastAsia"/>
        </w:rPr>
        <w:t>　　第一节 威创股份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宁波GQY</w:t>
      </w:r>
      <w:r>
        <w:rPr>
          <w:rFonts w:hint="eastAsia"/>
        </w:rPr>
        <w:br/>
      </w:r>
      <w:r>
        <w:rPr>
          <w:rFonts w:hint="eastAsia"/>
        </w:rPr>
        <w:t>　　　　一、公司基本情况</w:t>
      </w:r>
      <w:r>
        <w:rPr>
          <w:rFonts w:hint="eastAsia"/>
        </w:rPr>
        <w:br/>
      </w:r>
      <w:r>
        <w:rPr>
          <w:rFonts w:hint="eastAsia"/>
        </w:rPr>
        <w:t>　　　　　　（一）GQY大屏幕拼接显示系统</w:t>
      </w:r>
      <w:r>
        <w:rPr>
          <w:rFonts w:hint="eastAsia"/>
        </w:rPr>
        <w:br/>
      </w:r>
      <w:r>
        <w:rPr>
          <w:rFonts w:hint="eastAsia"/>
        </w:rPr>
        <w:t>　　　　　　（二）GQY核心竞争优势</w:t>
      </w:r>
      <w:r>
        <w:rPr>
          <w:rFonts w:hint="eastAsia"/>
        </w:rPr>
        <w:br/>
      </w:r>
      <w:r>
        <w:rPr>
          <w:rFonts w:hint="eastAsia"/>
        </w:rPr>
        <w:t>　　　　　　（三）公司当年和未来三年的发展战略目标与发展策略</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中达电通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彩讯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环宇蓝博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清华紫光</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数字显示拼接墙行业发展趋势分析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二、中国数字显示拼接墙产业的发展方向</w:t>
      </w:r>
      <w:r>
        <w:rPr>
          <w:rFonts w:hint="eastAsia"/>
        </w:rPr>
        <w:br/>
      </w:r>
      <w:r>
        <w:rPr>
          <w:rFonts w:hint="eastAsia"/>
        </w:rPr>
        <w:t>　　第二节 2024-2030年中国数字显示拼接墙行业市场发展趋势预测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三、2024-2030年中国数字显示拼接墙行业市场价格走势预测</w:t>
      </w:r>
      <w:r>
        <w:rPr>
          <w:rFonts w:hint="eastAsia"/>
        </w:rPr>
        <w:br/>
      </w:r>
      <w:r>
        <w:rPr>
          <w:rFonts w:hint="eastAsia"/>
        </w:rPr>
        <w:t>　　第三节 2024-2030年中国数字显示拼接墙细分行业发展趋势预测</w:t>
      </w:r>
      <w:r>
        <w:rPr>
          <w:rFonts w:hint="eastAsia"/>
        </w:rPr>
        <w:br/>
      </w:r>
      <w:r>
        <w:rPr>
          <w:rFonts w:hint="eastAsia"/>
        </w:rPr>
        <w:t>　　　　一、2024-2030年电力行业发展态势展望</w:t>
      </w:r>
      <w:r>
        <w:rPr>
          <w:rFonts w:hint="eastAsia"/>
        </w:rPr>
        <w:br/>
      </w:r>
      <w:r>
        <w:rPr>
          <w:rFonts w:hint="eastAsia"/>
        </w:rPr>
        <w:t>　　　　二、2024-2030年交通运输发展态势展望</w:t>
      </w:r>
      <w:r>
        <w:rPr>
          <w:rFonts w:hint="eastAsia"/>
        </w:rPr>
        <w:br/>
      </w:r>
      <w:r>
        <w:rPr>
          <w:rFonts w:hint="eastAsia"/>
        </w:rPr>
        <w:t>　　　　三、2024-2030年电信行业发展态势展望</w:t>
      </w:r>
      <w:r>
        <w:rPr>
          <w:rFonts w:hint="eastAsia"/>
        </w:rPr>
        <w:br/>
      </w:r>
      <w:r>
        <w:rPr>
          <w:rFonts w:hint="eastAsia"/>
        </w:rPr>
        <w:t>　　　　四、2024-2030年公安及军事指挥发展态势展望</w:t>
      </w:r>
      <w:r>
        <w:rPr>
          <w:rFonts w:hint="eastAsia"/>
        </w:rPr>
        <w:br/>
      </w:r>
      <w:r>
        <w:rPr>
          <w:rFonts w:hint="eastAsia"/>
        </w:rPr>
        <w:t>　　第四节 2024-2030年中国数字显示拼接墙的运行趋势</w:t>
      </w:r>
      <w:r>
        <w:rPr>
          <w:rFonts w:hint="eastAsia"/>
        </w:rPr>
        <w:br/>
      </w:r>
      <w:r>
        <w:rPr>
          <w:rFonts w:hint="eastAsia"/>
        </w:rPr>
        <w:t>　　　　一、渠道发展趋势</w:t>
      </w:r>
      <w:r>
        <w:rPr>
          <w:rFonts w:hint="eastAsia"/>
        </w:rPr>
        <w:br/>
      </w:r>
      <w:r>
        <w:rPr>
          <w:rFonts w:hint="eastAsia"/>
        </w:rPr>
        <w:t>　　　　二、营销模式发展趋势</w:t>
      </w:r>
      <w:r>
        <w:rPr>
          <w:rFonts w:hint="eastAsia"/>
        </w:rPr>
        <w:br/>
      </w:r>
      <w:r>
        <w:rPr>
          <w:rFonts w:hint="eastAsia"/>
        </w:rPr>
        <w:t>　　　　三、品牌发展趋势</w:t>
      </w:r>
      <w:r>
        <w:rPr>
          <w:rFonts w:hint="eastAsia"/>
        </w:rPr>
        <w:br/>
      </w:r>
      <w:r>
        <w:rPr>
          <w:rFonts w:hint="eastAsia"/>
        </w:rPr>
        <w:t>　　　　四、消费需求发展趋势</w:t>
      </w:r>
      <w:r>
        <w:rPr>
          <w:rFonts w:hint="eastAsia"/>
        </w:rPr>
        <w:br/>
      </w:r>
      <w:r>
        <w:rPr>
          <w:rFonts w:hint="eastAsia"/>
        </w:rPr>
        <w:t>　　第五节 2024-2030年数字显示拼接墙行业竞争格局展望</w:t>
      </w:r>
      <w:r>
        <w:rPr>
          <w:rFonts w:hint="eastAsia"/>
        </w:rPr>
        <w:br/>
      </w:r>
      <w:r>
        <w:rPr>
          <w:rFonts w:hint="eastAsia"/>
        </w:rPr>
        <w:t>　　　　一、数字显示拼接墙行业集中度展望</w:t>
      </w:r>
      <w:r>
        <w:rPr>
          <w:rFonts w:hint="eastAsia"/>
        </w:rPr>
        <w:br/>
      </w:r>
      <w:r>
        <w:rPr>
          <w:rFonts w:hint="eastAsia"/>
        </w:rPr>
        <w:t>　　　　二、数字显示拼接墙行业竞争格局对产品价格的影响展望</w:t>
      </w:r>
      <w:r>
        <w:rPr>
          <w:rFonts w:hint="eastAsia"/>
        </w:rPr>
        <w:br/>
      </w:r>
      <w:r>
        <w:rPr>
          <w:rFonts w:hint="eastAsia"/>
        </w:rPr>
        <w:br/>
      </w:r>
      <w:r>
        <w:rPr>
          <w:rFonts w:hint="eastAsia"/>
        </w:rPr>
        <w:t>第十五章 中国数字显示拼接墙行业投资分析</w:t>
      </w:r>
      <w:r>
        <w:rPr>
          <w:rFonts w:hint="eastAsia"/>
        </w:rPr>
        <w:br/>
      </w:r>
      <w:r>
        <w:rPr>
          <w:rFonts w:hint="eastAsia"/>
        </w:rPr>
        <w:t>　　第一节 2024-2030年我国数字显示拼接墙市场投资分析</w:t>
      </w:r>
      <w:r>
        <w:rPr>
          <w:rFonts w:hint="eastAsia"/>
        </w:rPr>
        <w:br/>
      </w:r>
      <w:r>
        <w:rPr>
          <w:rFonts w:hint="eastAsia"/>
        </w:rPr>
        <w:t>　　　　一、威创登陆深交所中小企业版</w:t>
      </w:r>
      <w:r>
        <w:rPr>
          <w:rFonts w:hint="eastAsia"/>
        </w:rPr>
        <w:br/>
      </w:r>
      <w:r>
        <w:rPr>
          <w:rFonts w:hint="eastAsia"/>
        </w:rPr>
        <w:t>　　　　二、家电产业巨头品牌进入数字显示拼接墙行业</w:t>
      </w:r>
      <w:r>
        <w:rPr>
          <w:rFonts w:hint="eastAsia"/>
        </w:rPr>
        <w:br/>
      </w:r>
      <w:r>
        <w:rPr>
          <w:rFonts w:hint="eastAsia"/>
        </w:rPr>
        <w:t>　　第二节 2024-2030年中国数字显示拼接墙行业投资机会分析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第三节 2024-2030年中国数字显示拼接墙行业投资风险分析</w:t>
      </w:r>
      <w:r>
        <w:rPr>
          <w:rFonts w:hint="eastAsia"/>
        </w:rPr>
        <w:br/>
      </w:r>
      <w:r>
        <w:rPr>
          <w:rFonts w:hint="eastAsia"/>
        </w:rPr>
        <w:t>　　　　一、市场竞争风险分析</w:t>
      </w:r>
      <w:r>
        <w:rPr>
          <w:rFonts w:hint="eastAsia"/>
        </w:rPr>
        <w:br/>
      </w:r>
      <w:r>
        <w:rPr>
          <w:rFonts w:hint="eastAsia"/>
        </w:rPr>
        <w:t>　　　　二、企业经营风险分析</w:t>
      </w:r>
      <w:r>
        <w:rPr>
          <w:rFonts w:hint="eastAsia"/>
        </w:rPr>
        <w:br/>
      </w:r>
      <w:r>
        <w:rPr>
          <w:rFonts w:hint="eastAsia"/>
        </w:rPr>
        <w:t>　　　　　　（一）背投产品</w:t>
      </w:r>
      <w:r>
        <w:rPr>
          <w:rFonts w:hint="eastAsia"/>
        </w:rPr>
        <w:br/>
      </w:r>
      <w:r>
        <w:rPr>
          <w:rFonts w:hint="eastAsia"/>
        </w:rPr>
        <w:t>　　　　　　（二）液晶产品</w:t>
      </w:r>
      <w:r>
        <w:rPr>
          <w:rFonts w:hint="eastAsia"/>
        </w:rPr>
        <w:br/>
      </w:r>
      <w:r>
        <w:rPr>
          <w:rFonts w:hint="eastAsia"/>
        </w:rPr>
        <w:t>　　　　三、政策风险分析</w:t>
      </w:r>
      <w:r>
        <w:rPr>
          <w:rFonts w:hint="eastAsia"/>
        </w:rPr>
        <w:br/>
      </w:r>
      <w:r>
        <w:rPr>
          <w:rFonts w:hint="eastAsia"/>
        </w:rPr>
        <w:t>　　　　四、金融风险分析</w:t>
      </w:r>
      <w:r>
        <w:rPr>
          <w:rFonts w:hint="eastAsia"/>
        </w:rPr>
        <w:br/>
      </w:r>
      <w:r>
        <w:rPr>
          <w:rFonts w:hint="eastAsia"/>
        </w:rPr>
        <w:t>　　　　五、资产流失风险</w:t>
      </w:r>
      <w:r>
        <w:rPr>
          <w:rFonts w:hint="eastAsia"/>
        </w:rPr>
        <w:br/>
      </w:r>
      <w:r>
        <w:rPr>
          <w:rFonts w:hint="eastAsia"/>
        </w:rPr>
        <w:t>　　第四节 中国数字显示拼接墙行业投资策略分析</w:t>
      </w:r>
      <w:r>
        <w:rPr>
          <w:rFonts w:hint="eastAsia"/>
        </w:rPr>
        <w:br/>
      </w:r>
      <w:r>
        <w:rPr>
          <w:rFonts w:hint="eastAsia"/>
        </w:rPr>
        <w:br/>
      </w:r>
      <w:r>
        <w:rPr>
          <w:rFonts w:hint="eastAsia"/>
        </w:rPr>
        <w:t>第十六章 2024-2030年数字显示拼接墙企业经营建议</w:t>
      </w:r>
      <w:r>
        <w:rPr>
          <w:rFonts w:hint="eastAsia"/>
        </w:rPr>
        <w:br/>
      </w:r>
      <w:r>
        <w:rPr>
          <w:rFonts w:hint="eastAsia"/>
        </w:rPr>
        <w:t>　　第一节 2024-2030年数字显示拼接墙企业的标竿管理</w:t>
      </w:r>
      <w:r>
        <w:rPr>
          <w:rFonts w:hint="eastAsia"/>
        </w:rPr>
        <w:br/>
      </w:r>
      <w:r>
        <w:rPr>
          <w:rFonts w:hint="eastAsia"/>
        </w:rPr>
        <w:t>　　　　一、国内企业的经验借鉴</w:t>
      </w:r>
      <w:r>
        <w:rPr>
          <w:rFonts w:hint="eastAsia"/>
        </w:rPr>
        <w:br/>
      </w:r>
      <w:r>
        <w:rPr>
          <w:rFonts w:hint="eastAsia"/>
        </w:rPr>
        <w:t>　　　　　　（一）技术</w:t>
      </w:r>
      <w:r>
        <w:rPr>
          <w:rFonts w:hint="eastAsia"/>
        </w:rPr>
        <w:br/>
      </w:r>
      <w:r>
        <w:rPr>
          <w:rFonts w:hint="eastAsia"/>
        </w:rPr>
        <w:t>　　　　　　（二）公司经营理念</w:t>
      </w:r>
      <w:r>
        <w:rPr>
          <w:rFonts w:hint="eastAsia"/>
        </w:rPr>
        <w:br/>
      </w:r>
      <w:r>
        <w:rPr>
          <w:rFonts w:hint="eastAsia"/>
        </w:rPr>
        <w:t>　　　　　　（三）创新性的服务</w:t>
      </w:r>
      <w:r>
        <w:rPr>
          <w:rFonts w:hint="eastAsia"/>
        </w:rPr>
        <w:br/>
      </w:r>
      <w:r>
        <w:rPr>
          <w:rFonts w:hint="eastAsia"/>
        </w:rPr>
        <w:t>　　　　　　（四）产品质量</w:t>
      </w:r>
      <w:r>
        <w:rPr>
          <w:rFonts w:hint="eastAsia"/>
        </w:rPr>
        <w:br/>
      </w:r>
      <w:r>
        <w:rPr>
          <w:rFonts w:hint="eastAsia"/>
        </w:rPr>
        <w:t>　　　　　　（五）品牌</w:t>
      </w:r>
      <w:r>
        <w:rPr>
          <w:rFonts w:hint="eastAsia"/>
        </w:rPr>
        <w:br/>
      </w:r>
      <w:r>
        <w:rPr>
          <w:rFonts w:hint="eastAsia"/>
        </w:rPr>
        <w:t>　　　　二、国外企业的经验借鉴</w:t>
      </w:r>
      <w:r>
        <w:rPr>
          <w:rFonts w:hint="eastAsia"/>
        </w:rPr>
        <w:br/>
      </w:r>
      <w:r>
        <w:rPr>
          <w:rFonts w:hint="eastAsia"/>
        </w:rPr>
        <w:t>　　第二节 中.智.林－2024-2030年数字显示拼接墙企业的资本运作模式</w:t>
      </w:r>
      <w:r>
        <w:rPr>
          <w:rFonts w:hint="eastAsia"/>
        </w:rPr>
        <w:br/>
      </w:r>
      <w:r>
        <w:rPr>
          <w:rFonts w:hint="eastAsia"/>
        </w:rPr>
        <w:t>　　　　一、数字显示拼接墙企业国内资本市场的运作建议</w:t>
      </w:r>
      <w:r>
        <w:rPr>
          <w:rFonts w:hint="eastAsia"/>
        </w:rPr>
        <w:br/>
      </w:r>
      <w:r>
        <w:rPr>
          <w:rFonts w:hint="eastAsia"/>
        </w:rPr>
        <w:t>　　　　　　（一）数字显示拼接墙企业的兼并及收购建议</w:t>
      </w:r>
      <w:r>
        <w:rPr>
          <w:rFonts w:hint="eastAsia"/>
        </w:rPr>
        <w:br/>
      </w:r>
      <w:r>
        <w:rPr>
          <w:rFonts w:hint="eastAsia"/>
        </w:rPr>
        <w:t>　　　　　　（二）数字显示拼接墙企业的融资方式选择建议</w:t>
      </w:r>
      <w:r>
        <w:rPr>
          <w:rFonts w:hint="eastAsia"/>
        </w:rPr>
        <w:br/>
      </w:r>
      <w:r>
        <w:rPr>
          <w:rFonts w:hint="eastAsia"/>
        </w:rPr>
        <w:t>　　　　二、数字显示拼接墙企业海外资本市场的运作建议</w:t>
      </w:r>
      <w:r>
        <w:rPr>
          <w:rFonts w:hint="eastAsia"/>
        </w:rPr>
        <w:br/>
      </w:r>
      <w:r>
        <w:rPr>
          <w:rFonts w:hint="eastAsia"/>
        </w:rPr>
        <w:br/>
      </w:r>
      <w:r>
        <w:rPr>
          <w:rFonts w:hint="eastAsia"/>
        </w:rPr>
        <w:t>图表目录</w:t>
      </w:r>
      <w:r>
        <w:rPr>
          <w:rFonts w:hint="eastAsia"/>
        </w:rPr>
        <w:br/>
      </w:r>
      <w:r>
        <w:rPr>
          <w:rFonts w:hint="eastAsia"/>
        </w:rPr>
        <w:t>　　图表 1 液晶拼接墙原理图</w:t>
      </w:r>
      <w:r>
        <w:rPr>
          <w:rFonts w:hint="eastAsia"/>
        </w:rPr>
        <w:br/>
      </w:r>
      <w:r>
        <w:rPr>
          <w:rFonts w:hint="eastAsia"/>
        </w:rPr>
        <w:t>　　图表 2 三种拼接墙分析</w:t>
      </w:r>
      <w:r>
        <w:rPr>
          <w:rFonts w:hint="eastAsia"/>
        </w:rPr>
        <w:br/>
      </w:r>
      <w:r>
        <w:rPr>
          <w:rFonts w:hint="eastAsia"/>
        </w:rPr>
        <w:t>　　图表 3 我国数字显示拼接墙行业所处生命周期示意图</w:t>
      </w:r>
      <w:r>
        <w:rPr>
          <w:rFonts w:hint="eastAsia"/>
        </w:rPr>
        <w:br/>
      </w:r>
      <w:r>
        <w:rPr>
          <w:rFonts w:hint="eastAsia"/>
        </w:rPr>
        <w:t>　　图表 4 行业生命周期、战略及其特征</w:t>
      </w:r>
      <w:r>
        <w:rPr>
          <w:rFonts w:hint="eastAsia"/>
        </w:rPr>
        <w:br/>
      </w:r>
      <w:r>
        <w:rPr>
          <w:rFonts w:hint="eastAsia"/>
        </w:rPr>
        <w:t>　　图表 5 2024年国内生产总值季度累计同比增长率（%）</w:t>
      </w:r>
      <w:r>
        <w:rPr>
          <w:rFonts w:hint="eastAsia"/>
        </w:rPr>
        <w:br/>
      </w:r>
      <w:r>
        <w:rPr>
          <w:rFonts w:hint="eastAsia"/>
        </w:rPr>
        <w:t>　　图表 6 2024年固定资产投资完成额月度累计同比增长率（%）</w:t>
      </w:r>
      <w:r>
        <w:rPr>
          <w:rFonts w:hint="eastAsia"/>
        </w:rPr>
        <w:br/>
      </w:r>
      <w:r>
        <w:rPr>
          <w:rFonts w:hint="eastAsia"/>
        </w:rPr>
        <w:t>　　图表 7 2024年出口总额月度同比增长率与进口总额月度同比增长率（%）</w:t>
      </w:r>
      <w:r>
        <w:rPr>
          <w:rFonts w:hint="eastAsia"/>
        </w:rPr>
        <w:br/>
      </w:r>
      <w:r>
        <w:rPr>
          <w:rFonts w:hint="eastAsia"/>
        </w:rPr>
        <w:t>　　图表 8 2024年我国数字显示拼接墙行业规模企业数量及增长情况</w:t>
      </w:r>
      <w:r>
        <w:rPr>
          <w:rFonts w:hint="eastAsia"/>
        </w:rPr>
        <w:br/>
      </w:r>
      <w:r>
        <w:rPr>
          <w:rFonts w:hint="eastAsia"/>
        </w:rPr>
        <w:t>　　图表 9 2024年我国数字显示拼接墙行业规模企业数量及增长对比</w:t>
      </w:r>
      <w:r>
        <w:rPr>
          <w:rFonts w:hint="eastAsia"/>
        </w:rPr>
        <w:br/>
      </w:r>
      <w:r>
        <w:rPr>
          <w:rFonts w:hint="eastAsia"/>
        </w:rPr>
        <w:t>　　图表 10 2024年我国数字显示拼接墙行业从业人员数量及增长情况</w:t>
      </w:r>
      <w:r>
        <w:rPr>
          <w:rFonts w:hint="eastAsia"/>
        </w:rPr>
        <w:br/>
      </w:r>
      <w:r>
        <w:rPr>
          <w:rFonts w:hint="eastAsia"/>
        </w:rPr>
        <w:t>　　图表 11 2024年我国数字显示拼接墙行业从业人员数量及增长对比</w:t>
      </w:r>
      <w:r>
        <w:rPr>
          <w:rFonts w:hint="eastAsia"/>
        </w:rPr>
        <w:br/>
      </w:r>
      <w:r>
        <w:rPr>
          <w:rFonts w:hint="eastAsia"/>
        </w:rPr>
        <w:t>　　图表 12 2024年我国数字显示拼接墙行业资产合计及增长情况</w:t>
      </w:r>
      <w:r>
        <w:rPr>
          <w:rFonts w:hint="eastAsia"/>
        </w:rPr>
        <w:br/>
      </w:r>
      <w:r>
        <w:rPr>
          <w:rFonts w:hint="eastAsia"/>
        </w:rPr>
        <w:t>　　图表 13 2024年我国数字显示拼接墙行业资产合计及增长对比</w:t>
      </w:r>
      <w:r>
        <w:rPr>
          <w:rFonts w:hint="eastAsia"/>
        </w:rPr>
        <w:br/>
      </w:r>
      <w:r>
        <w:rPr>
          <w:rFonts w:hint="eastAsia"/>
        </w:rPr>
        <w:t>　　图表 14 2024年中国数字显示拼接墙行业盈利能力对比图</w:t>
      </w:r>
      <w:r>
        <w:rPr>
          <w:rFonts w:hint="eastAsia"/>
        </w:rPr>
        <w:br/>
      </w:r>
      <w:r>
        <w:rPr>
          <w:rFonts w:hint="eastAsia"/>
        </w:rPr>
        <w:t>　　图表 15 2024年中国数字显示拼接墙行业资产负债率对比图</w:t>
      </w:r>
      <w:r>
        <w:rPr>
          <w:rFonts w:hint="eastAsia"/>
        </w:rPr>
        <w:br/>
      </w:r>
      <w:r>
        <w:rPr>
          <w:rFonts w:hint="eastAsia"/>
        </w:rPr>
        <w:t>　　图表 16 2024年中国数字显示拼接墙行业负债与所有者权益比率对比图</w:t>
      </w:r>
      <w:r>
        <w:rPr>
          <w:rFonts w:hint="eastAsia"/>
        </w:rPr>
        <w:br/>
      </w:r>
      <w:r>
        <w:rPr>
          <w:rFonts w:hint="eastAsia"/>
        </w:rPr>
        <w:t>　　图表 17 2024年中国数字显示拼接墙行业营运能力对比图</w:t>
      </w:r>
      <w:r>
        <w:rPr>
          <w:rFonts w:hint="eastAsia"/>
        </w:rPr>
        <w:br/>
      </w:r>
      <w:r>
        <w:rPr>
          <w:rFonts w:hint="eastAsia"/>
        </w:rPr>
        <w:t>　　图表 18 2024年我国数字显示拼接墙行业工业总产值及增长情况</w:t>
      </w:r>
      <w:r>
        <w:rPr>
          <w:rFonts w:hint="eastAsia"/>
        </w:rPr>
        <w:br/>
      </w:r>
      <w:r>
        <w:rPr>
          <w:rFonts w:hint="eastAsia"/>
        </w:rPr>
        <w:t>　　图表 19 2024年我国数字显示拼接墙行业工业总产值及增长对比</w:t>
      </w:r>
      <w:r>
        <w:rPr>
          <w:rFonts w:hint="eastAsia"/>
        </w:rPr>
        <w:br/>
      </w:r>
      <w:r>
        <w:rPr>
          <w:rFonts w:hint="eastAsia"/>
        </w:rPr>
        <w:t>　　图表 20 2024年我国数字显示拼接墙行业市场规模及增长情况</w:t>
      </w:r>
      <w:r>
        <w:rPr>
          <w:rFonts w:hint="eastAsia"/>
        </w:rPr>
        <w:br/>
      </w:r>
      <w:r>
        <w:rPr>
          <w:rFonts w:hint="eastAsia"/>
        </w:rPr>
        <w:t>　　图表 21 2024年我国数字显示拼接墙行业市场规模及增长对比</w:t>
      </w:r>
      <w:r>
        <w:rPr>
          <w:rFonts w:hint="eastAsia"/>
        </w:rPr>
        <w:br/>
      </w:r>
      <w:r>
        <w:rPr>
          <w:rFonts w:hint="eastAsia"/>
        </w:rPr>
        <w:t>　　图表 22 2024年我国数字显示拼接墙行业进口额及增长对比</w:t>
      </w:r>
      <w:r>
        <w:rPr>
          <w:rFonts w:hint="eastAsia"/>
        </w:rPr>
        <w:br/>
      </w:r>
      <w:r>
        <w:rPr>
          <w:rFonts w:hint="eastAsia"/>
        </w:rPr>
        <w:t>　　图表 23 2024年我国数字显示拼接墙行业出口额及增长对比</w:t>
      </w:r>
      <w:r>
        <w:rPr>
          <w:rFonts w:hint="eastAsia"/>
        </w:rPr>
        <w:br/>
      </w:r>
      <w:r>
        <w:rPr>
          <w:rFonts w:hint="eastAsia"/>
        </w:rPr>
        <w:t>　　图表 24 2024年我国数字显示拼接墙行业进口额及增长情况</w:t>
      </w:r>
      <w:r>
        <w:rPr>
          <w:rFonts w:hint="eastAsia"/>
        </w:rPr>
        <w:br/>
      </w:r>
      <w:r>
        <w:rPr>
          <w:rFonts w:hint="eastAsia"/>
        </w:rPr>
        <w:t>　　图表 25 2024年我国数字显示拼接墙行业出口额及增长情况</w:t>
      </w:r>
      <w:r>
        <w:rPr>
          <w:rFonts w:hint="eastAsia"/>
        </w:rPr>
        <w:br/>
      </w:r>
      <w:r>
        <w:rPr>
          <w:rFonts w:hint="eastAsia"/>
        </w:rPr>
        <w:t>　　图表 26 2024-2030年我国数字显示拼接墙行业进口预测图</w:t>
      </w:r>
      <w:r>
        <w:rPr>
          <w:rFonts w:hint="eastAsia"/>
        </w:rPr>
        <w:br/>
      </w:r>
      <w:r>
        <w:rPr>
          <w:rFonts w:hint="eastAsia"/>
        </w:rPr>
        <w:t>　　图表 27 2024-2030年我国数字显示拼接墙行业出口预测图</w:t>
      </w:r>
      <w:r>
        <w:rPr>
          <w:rFonts w:hint="eastAsia"/>
        </w:rPr>
        <w:br/>
      </w:r>
      <w:r>
        <w:rPr>
          <w:rFonts w:hint="eastAsia"/>
        </w:rPr>
        <w:t>　　图表 28 2024年华东地区数字显示拼接墙行业盈利能力对比图</w:t>
      </w:r>
      <w:r>
        <w:rPr>
          <w:rFonts w:hint="eastAsia"/>
        </w:rPr>
        <w:br/>
      </w:r>
      <w:r>
        <w:rPr>
          <w:rFonts w:hint="eastAsia"/>
        </w:rPr>
        <w:t>　　图表 29 2024年华东地区数字显示拼接墙行业资产负债率对比图</w:t>
      </w:r>
      <w:r>
        <w:rPr>
          <w:rFonts w:hint="eastAsia"/>
        </w:rPr>
        <w:br/>
      </w:r>
      <w:r>
        <w:rPr>
          <w:rFonts w:hint="eastAsia"/>
        </w:rPr>
        <w:t>　　图表 30 2024年华东地区数字显示拼接墙行业负债与所有者权益比率对比图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a01ec8f50492c" w:history="1">
        <w:r>
          <w:rPr>
            <w:rStyle w:val="Hyperlink"/>
          </w:rPr>
          <w:t>2024-2030年中国数字显示拼接墙市场深度调查分析及发展趋势研究报告</w:t>
        </w:r>
      </w:hyperlink>
      <w:r>
        <w:rPr>
          <w:color w:val="C00000"/>
        </w:rPr>
        <w:t>》，报告编号：</w:t>
      </w:r>
      <w:r>
        <w:rPr>
          <w:rFonts w:hint="eastAsia"/>
          <w:color w:val="C00000"/>
        </w:rPr>
        <w:t>2221895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a01ec8f50492c" w:history="1">
        <w:r>
          <w:rPr>
            <w:rStyle w:val="Hyperlink"/>
          </w:rPr>
          <w:t>https://www.20087.com/5/89/ShuZiXianShiPinJieQiangHangYeXia.html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f3d3ef0264734" w:history="1">
      <w:r>
        <w:rPr>
          <w:rStyle w:val="Hyperlink"/>
        </w:rPr>
        <w:t>2024-2030年中国数字显示拼接墙市场深度调查分析及发展趋势研究报告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uZiXianShiPinJieQiangHangYeXia.html" TargetMode="External" Id="R645a01ec8f50492c" /></Relationships>
</file>

<file path=word/_rels/header2.xml.rels>&#65279;<?xml version="1.0" encoding="utf-8"?><Relationships xmlns="http://schemas.openxmlformats.org/package/2006/relationships"><Relationship Type="http://schemas.openxmlformats.org/officeDocument/2006/relationships/hyperlink" Target="https://www.20087.com/5/89/ShuZiXianShiPinJieQiangHangYeXia.html" TargetMode="External" Id="Rca0f3d3ef026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2023-10-08T08:41:00Z</dcterms:created>
  <dcterms:modified xsi:type="dcterms:W3CDTF">2023-10-08T09:41:00Z</dcterms:modified>
  <dc:subject>2024-2030年中国数字显示拼接墙市场深度调查分析及发展趋势研究报告</dc:subject>
  <dc:title>2024-2030年中国数字显示拼接墙市场深度调查分析及发展趋势研究报告</dc:title>
  <cp:keywords>2024-2030年中国数字显示拼接墙市场深度调查分析及发展趋势研究报告</cp:keywords>
  <dc:description>2024-2030年中国数字显示拼接墙市场深度调查分析及发展趋势研究报告</dc:description>
</cp:coreProperties>
</file>