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e6200d19248ba" w:history="1">
              <w:r>
                <w:rPr>
                  <w:rStyle w:val="Hyperlink"/>
                </w:rPr>
                <w:t>2026-2032年全球与中国聚焦离子束行业研究分析及发展前景报告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e6200d19248ba" w:history="1">
              <w:r>
                <w:rPr>
                  <w:rStyle w:val="Hyperlink"/>
                </w:rPr>
                <w:t>2026-2032年全球与中国聚焦离子束行业研究分析及发展前景报告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e6200d19248ba" w:history="1">
                <w:r>
                  <w:rPr>
                    <w:rStyle w:val="Hyperlink"/>
                  </w:rPr>
                  <w:t>https://www.20087.com/5/09/JuJiaoLiZiShuXianZhuangYuQianJingFenXi.html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焦离子束（FIB）是一种利用高能镓离子束对材料表面进行纳米级刻蚀、沉积或成像的精密仪器，广泛应用于半导体失效分析、透射电镜样品制备、微纳器件修复及三维重构。当前高端FIB系统普遍集成电子束（双束FIB-SEM），实现高分辨率形貌观察与精准加工同步进行。在先进制程芯片（如3nm以下）与量子器件研发加速背景下，FIB成为重要的纳米操作工具。然而，镓离子注入易造成样品损伤，限制其在敏感材料中的应用；加工速度慢、成本高昂；且设备体积大、操作复杂，依赖高度专业化技术人员。</w:t>
      </w:r>
      <w:r>
        <w:rPr>
          <w:rFonts w:hint="eastAsia"/>
        </w:rPr>
        <w:br/>
      </w:r>
      <w:r>
        <w:rPr>
          <w:rFonts w:hint="eastAsia"/>
        </w:rPr>
        <w:t>　　未来，聚焦离子束将向多离子源、高速加工与原位表征融合方向演进。氦/氖离子源可实现无损成像，氙等重离子源提升刻蚀效率；等离子体FIB（PFIB）技术将加工速率提高数十倍，适配大尺度样品。在功能上，原位力学/电学测试模块可同步观测纳米结构响应。此外，AI驱动的自动路径规划将降低操作门槛。长远看，聚焦离子束将从实验室专用设备升级为集“观察-加工-测试”于一体的智能纳米制造平台，在下一代半导体、新材料与生命科学前沿研究中持续释放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e6200d19248ba" w:history="1">
        <w:r>
          <w:rPr>
            <w:rStyle w:val="Hyperlink"/>
          </w:rPr>
          <w:t>2026-2032年全球与中国聚焦离子束行业研究分析及发展前景报告</w:t>
        </w:r>
      </w:hyperlink>
      <w:r>
        <w:rPr>
          <w:rFonts w:hint="eastAsia"/>
        </w:rPr>
        <w:t>》全面梳理了聚焦离子束产业链，结合市场需求和市场规模等数据，深入剖析聚焦离子束行业现状。报告详细探讨了聚焦离子束市场竞争格局，重点关注重点企业及其品牌影响力，并分析了聚焦离子束价格机制和细分市场特征。通过对聚焦离子束技术现状及未来方向的评估，报告展望了聚焦离子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按产品类型细分，全球聚焦离子束市场规模2021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FIB</w:t>
      </w:r>
      <w:r>
        <w:rPr>
          <w:rFonts w:hint="eastAsia"/>
        </w:rPr>
        <w:br/>
      </w:r>
      <w:r>
        <w:rPr>
          <w:rFonts w:hint="eastAsia"/>
        </w:rPr>
        <w:t>　　　　1.3.3 FIB-SEM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按应用细分，全球聚焦离子束市场规模2021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蚀刻</w:t>
      </w:r>
      <w:r>
        <w:rPr>
          <w:rFonts w:hint="eastAsia"/>
        </w:rPr>
        <w:br/>
      </w:r>
      <w:r>
        <w:rPr>
          <w:rFonts w:hint="eastAsia"/>
        </w:rPr>
        <w:t>　　　　1.4.3 成像</w:t>
      </w:r>
      <w:r>
        <w:rPr>
          <w:rFonts w:hint="eastAsia"/>
        </w:rPr>
        <w:br/>
      </w:r>
      <w:r>
        <w:rPr>
          <w:rFonts w:hint="eastAsia"/>
        </w:rPr>
        <w:t>　　　　1.4.4 沉积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聚焦离子束行业发展总体概况</w:t>
      </w:r>
      <w:r>
        <w:rPr>
          <w:rFonts w:hint="eastAsia"/>
        </w:rPr>
        <w:br/>
      </w:r>
      <w:r>
        <w:rPr>
          <w:rFonts w:hint="eastAsia"/>
        </w:rPr>
        <w:t>　　　　1.5.2 聚焦离子束行业发展主要特点</w:t>
      </w:r>
      <w:r>
        <w:rPr>
          <w:rFonts w:hint="eastAsia"/>
        </w:rPr>
        <w:br/>
      </w:r>
      <w:r>
        <w:rPr>
          <w:rFonts w:hint="eastAsia"/>
        </w:rPr>
        <w:t>　　　　1.5.3 聚焦离子束行业发展影响因素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聚焦离子束有利因素</w:t>
      </w:r>
      <w:r>
        <w:rPr>
          <w:rFonts w:hint="eastAsia"/>
        </w:rPr>
        <w:br/>
      </w:r>
      <w:r>
        <w:rPr>
          <w:rFonts w:hint="eastAsia"/>
        </w:rPr>
        <w:t>　　　　1.5.3 .2 聚焦离子束不利因素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全球市场，近三年聚焦离子束主要企业占有率及排名（按销量）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聚焦离子束主要企业在国际市场占有率（按销量，2023-2026）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2025年聚焦离子束主要企业在国际市场排名（按销量）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全球市场主要企业聚焦离子束销量（2023-2026）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全球市场，近三年聚焦离子束主要企业占有率及排名（按收入）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聚焦离子束主要企业在国际市场占有率（按收入，2023-2026）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2025年聚焦离子束主要企业在国际市场排名（按收入）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全球市场主要企业聚焦离子束销售收入（2023-2026）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全球市场主要企业聚焦离子束销售价格（2023-2026）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中国市场，近三年聚焦离子束主要企业占有率及排名（按销量）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聚焦离子束主要企业在中国市场占有率（按销量，2023-2026）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2025年聚焦离子束主要企业在中国市场排名（按销量）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中国市场主要企业聚焦离子束销量（2023-2026）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中国市场，近三年聚焦离子束主要企业占有率及排名（按收入）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聚焦离子束主要企业在中国市场占有率（按收入，2023-2026）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2025年聚焦离子束主要企业在中国市场排名（按收入）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中国市场主要企业聚焦离子束销售收入（2023-2026）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全球主要厂商聚焦离子束总部及产地分布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全球主要厂商成立时间及聚焦离子束商业化日期</w:t>
      </w:r>
      <w:r>
        <w:rPr>
          <w:rFonts w:hint="eastAsia"/>
        </w:rPr>
        <w:br/>
      </w:r>
      <w:r>
        <w:rPr>
          <w:rFonts w:hint="eastAsia"/>
        </w:rPr>
        <w:t>　　2.8 全球主要厂商聚焦离子束产品类型及应用</w:t>
      </w:r>
      <w:r>
        <w:rPr>
          <w:rFonts w:hint="eastAsia"/>
        </w:rPr>
        <w:br/>
      </w:r>
      <w:r>
        <w:rPr>
          <w:rFonts w:hint="eastAsia"/>
        </w:rPr>
        <w:t>　　2.9 聚焦离子束行业集中度、竞争程度分析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聚焦离子束行业集中度分析：2025年全球Top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全球聚焦离子束第一梯队、第二梯队和第三梯队生产商（品牌）及市场份额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全球聚焦离子束总体规模分析</w:t>
      </w:r>
      <w:r>
        <w:rPr>
          <w:rFonts w:hint="eastAsia"/>
        </w:rPr>
        <w:br/>
      </w:r>
      <w:r>
        <w:rPr>
          <w:rFonts w:hint="eastAsia"/>
        </w:rPr>
        <w:t>　　3.1 全球聚焦离子束供需现状及预测（2021-2032）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全球聚焦离子束产能、产量、产能利用率及发展趋势（2021-2032）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全球聚焦离子束产量、需求量及发展趋势（2021-2032）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全球主要地区聚焦离子束产量及发展趋势（2021-2032）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全球主要地区聚焦离子束产量（2021-2026）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全球主要地区聚焦离子束产量（2027-2032）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全球主要地区聚焦离子束产量市场份额（2021-2032）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中国聚焦离子束供需现状及预测（2021-2032）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中国聚焦离子束产能、产量、产能利用率及发展趋势（2021-2032）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中国聚焦离子束产量、市场需求量及发展趋势（2021-2032）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中国市场聚焦离子束进出口（2021-2032）</w:t>
      </w:r>
      <w:r>
        <w:rPr>
          <w:rFonts w:hint="eastAsia"/>
        </w:rPr>
        <w:br/>
      </w:r>
      <w:r>
        <w:rPr>
          <w:rFonts w:hint="eastAsia"/>
        </w:rPr>
        <w:t>　　3.4 全球聚焦离子束销量及销售额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全球市场聚焦离子束销售额（2021-2032）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全球市场聚焦离子束销量（2021-2032）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全球市场聚焦离子束价格趋势（2021-2032）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全球聚焦离子束主要地区分析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全球主要地区聚焦离子束市场规模分析：2021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全球主要地区聚焦离子束销售收入及市场份额（2021-2026）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全球主要地区聚焦离子束销售收入预测（2027-2032）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全球主要地区聚焦离子束销量分析：2021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全球主要地区聚焦离子束销量及市场份额（2021-2026）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全球主要地区聚焦离子束销量及市场份额预测（2027-2032）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北美市场聚焦离子束销量、收入及增长率（2021-2032）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欧洲市场聚焦离子束销量、收入及增长率（2021-2032）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中国市场聚焦离子束销量、收入及增长率（2021-2032）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日本市场聚焦离子束销量、收入及增长率（2021-2032）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东南亚市场聚焦离子束销量、收入及增长率（2021-2032）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印度市场聚焦离子束销量、收入及增长率（2021-2032）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南美市场聚焦离子束销量、收入及增长率（2021-2032）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中东市场聚焦离子束销量、收入及增长率（2021-2032）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重点企业（1）基本信息、聚焦离子束生产基地、销售区域、竞争对手及市场地位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聚焦离子束销量、收入、价格及毛利率（2021-2026）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重点企业（2）基本信息、聚焦离子束生产基地、销售区域、竞争对手及市场地位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聚焦离子束销量、收入、价格及毛利率（2021-2026）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重点企业（3）基本信息、聚焦离子束生产基地、销售区域、竞争对手及市场地位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聚焦离子束销量、收入、价格及毛利率（2021-2026）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重点企业（4）基本信息、聚焦离子束生产基地、销售区域、竞争对手及市场地位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聚焦离子束销量、收入、价格及毛利率（2021-2026）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重点企业（5）基本信息、聚焦离子束生产基地、销售区域、竞争对手及市场地位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聚焦离子束销量、收入、价格及毛利率（2021-2026）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不同产品类型聚焦离子束分析</w:t>
      </w:r>
      <w:r>
        <w:rPr>
          <w:rFonts w:hint="eastAsia"/>
        </w:rPr>
        <w:br/>
      </w:r>
      <w:r>
        <w:rPr>
          <w:rFonts w:hint="eastAsia"/>
        </w:rPr>
        <w:t>　　6.1 全球不同产品类型聚焦离子束销量（2021-2032）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全球不同产品类型聚焦离子束销量及市场份额（2021-2026）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全球不同产品类型聚焦离子束销量预测（2027-2032）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全球不同产品类型聚焦离子束收入（2021-2032）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全球不同产品类型聚焦离子束收入及市场份额（2021-2026）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全球不同产品类型聚焦离子束收入预测（2027-2032）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全球不同产品类型聚焦离子束价格走势（2021-2032）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中国不同产品类型聚焦离子束销量（2021-2032）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中国不同产品类型聚焦离子束销量及市场份额（2021-2026）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中国不同产品类型聚焦离子束销量预测（2027-2032）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中国不同产品类型聚焦离子束收入（2021-2032）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中国不同产品类型聚焦离子束收入及市场份额（2021-2026）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中国不同产品类型聚焦离子束收入预测（2027-2032）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不同应用聚焦离子束分析</w:t>
      </w:r>
      <w:r>
        <w:rPr>
          <w:rFonts w:hint="eastAsia"/>
        </w:rPr>
        <w:br/>
      </w:r>
      <w:r>
        <w:rPr>
          <w:rFonts w:hint="eastAsia"/>
        </w:rPr>
        <w:t>　　7.1 全球不同应用聚焦离子束销量（2021-2032）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全球不同应用聚焦离子束销量及市场份额（2021-2026）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全球不同应用聚焦离子束销量预测（2027-2032）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全球不同应用聚焦离子束收入（2021-2032）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全球不同应用聚焦离子束收入及市场份额（2021-2026）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全球不同应用聚焦离子束收入预测（2027-2032）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全球不同应用聚焦离子束价格走势（2021-2032）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中国不同应用聚焦离子束销量（2021-2032）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中国不同应用聚焦离子束销量及市场份额（2021-2026）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中国不同应用聚焦离子束销量预测（2027-2032）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中国不同应用聚焦离子束收入（2021-2032）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中国不同应用聚焦离子束收入及市场份额（2021-2026）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中国不同应用聚焦离子束收入预测（2027-2032）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聚焦离子束行业发展趋势</w:t>
      </w:r>
      <w:r>
        <w:rPr>
          <w:rFonts w:hint="eastAsia"/>
        </w:rPr>
        <w:br/>
      </w:r>
      <w:r>
        <w:rPr>
          <w:rFonts w:hint="eastAsia"/>
        </w:rPr>
        <w:t>　　8.2 聚焦离子束行业主要驱动因素</w:t>
      </w:r>
      <w:r>
        <w:rPr>
          <w:rFonts w:hint="eastAsia"/>
        </w:rPr>
        <w:br/>
      </w:r>
      <w:r>
        <w:rPr>
          <w:rFonts w:hint="eastAsia"/>
        </w:rPr>
        <w:t>　　8.3 聚焦离子束中国企业SWOT分析</w:t>
      </w:r>
      <w:r>
        <w:rPr>
          <w:rFonts w:hint="eastAsia"/>
        </w:rPr>
        <w:br/>
      </w:r>
      <w:r>
        <w:rPr>
          <w:rFonts w:hint="eastAsia"/>
        </w:rPr>
        <w:t>　　8.4 中国聚焦离子束行业政策环境分析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聚焦离子束行业产业链简介</w:t>
      </w:r>
      <w:r>
        <w:rPr>
          <w:rFonts w:hint="eastAsia"/>
        </w:rPr>
        <w:br/>
      </w:r>
      <w:r>
        <w:rPr>
          <w:rFonts w:hint="eastAsia"/>
        </w:rPr>
        <w:t>　　　　9.1.1 聚焦离子束行业供应链分析</w:t>
      </w:r>
      <w:r>
        <w:rPr>
          <w:rFonts w:hint="eastAsia"/>
        </w:rPr>
        <w:br/>
      </w:r>
      <w:r>
        <w:rPr>
          <w:rFonts w:hint="eastAsia"/>
        </w:rPr>
        <w:t>　　　　9.1.2 聚焦离子束主要原料及供应情况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聚焦离子束行业采购模式</w:t>
      </w:r>
      <w:r>
        <w:rPr>
          <w:rFonts w:hint="eastAsia"/>
        </w:rPr>
        <w:br/>
      </w:r>
      <w:r>
        <w:rPr>
          <w:rFonts w:hint="eastAsia"/>
        </w:rPr>
        <w:t>　　9.3 聚焦离子束行业生产模式</w:t>
      </w:r>
      <w:r>
        <w:rPr>
          <w:rFonts w:hint="eastAsia"/>
        </w:rPr>
        <w:br/>
      </w:r>
      <w:r>
        <w:rPr>
          <w:rFonts w:hint="eastAsia"/>
        </w:rPr>
        <w:t>　　9.4 聚焦离子束行业销售模式及销售渠道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按产品类型细分，全球聚焦离子束市场规模2021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按应用细分，全球聚焦离子束市场规模（CAGR）2021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聚焦离子束行业发展主要特点</w:t>
      </w:r>
      <w:r>
        <w:rPr>
          <w:rFonts w:hint="eastAsia"/>
        </w:rPr>
        <w:br/>
      </w:r>
      <w:r>
        <w:rPr>
          <w:rFonts w:hint="eastAsia"/>
        </w:rPr>
        <w:t>　　表 4： 聚焦离子束行业发展有利因素分析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聚焦离子束行业发展不利因素分析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进入聚焦离子束行业壁垒</w:t>
      </w:r>
      <w:r>
        <w:rPr>
          <w:rFonts w:hint="eastAsia"/>
        </w:rPr>
        <w:br/>
      </w:r>
      <w:r>
        <w:rPr>
          <w:rFonts w:hint="eastAsia"/>
        </w:rPr>
        <w:t>　　表 7： 聚焦离子束主要企业在国际市场占有率（按销量，2023-2026）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2025年聚焦离子束主要企业在国际市场排名（按销量）&amp;（件）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全球市场主要企业聚焦离子束销量（2023-2026）&amp;（件）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聚焦离子束主要企业在国际市场占有率（按收入，2023-2026）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2025年聚焦离子束主要企业在国际市场排名（按收入）&amp;（万元）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全球市场主要企业聚焦离子束销售收入（2023-2026）&amp;（万元）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全球市场主要企业聚焦离子束销售价格（2023-2026）&amp;（元/件）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聚焦离子束主要企业在中国市场占有率（按销量，2023-2026）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2025年聚焦离子束主要企业在中国市场排名（按销量）&amp;（件）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中国市场主要企业聚焦离子束销量（2023-2026）&amp;（件）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聚焦离子束主要企业在中国市场占有率（按收入，2023-2026）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2025年聚焦离子束主要企业在中国市场排名（按收入）&amp;（万元）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中国市场主要企业聚焦离子束销售收入（2023-2026）&amp;（万元）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全球主要厂商聚焦离子束总部及产地分布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全球主要厂商成立时间及聚焦离子束商业化日期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全球主要厂商聚焦离子束产品类型及应用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2025年全球聚焦离子束主要厂商市场地位（第一梯队、第二梯队和第三梯队）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全球聚焦离子束市场投资、并购等现状分析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全球主要地区聚焦离子束产量增速（CAGR）：（2021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全球主要地区聚焦离子束产量（2021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全球主要地区聚焦离子束产量（2021-2026）&amp;（件）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全球主要地区聚焦离子束产量（2027-2032）&amp;（件）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全球主要地区聚焦离子束产量市场份额（2021-2026）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全球主要地区聚焦离子束产量市场份额（2027-2032）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中国市场聚焦离子束产量、销量、进出口（2021-2026）&amp;（件）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中国市场聚焦离子束产量、销量、进出口预测（2027-2032）&amp;（件）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全球主要地区聚焦离子束销售收入增速：（2021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全球主要地区聚焦离子束销售收入（2021-2026）&amp;（万元）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全球主要地区聚焦离子束销售收入市场份额（2021-2026）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全球主要地区聚焦离子束收入（2027-2032）&amp;（万元）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全球主要地区聚焦离子束收入市场份额（2027-2032）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全球主要地区聚焦离子束销量（件）：2021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全球主要地区聚焦离子束销量（2021-2026）&amp;（件）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全球主要地区聚焦离子束销量市场份额（2021-2026）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全球主要地区聚焦离子束销量（2027-2032）&amp;（件）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全球主要地区聚焦离子束销量份额（2027-2032）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聚焦离子束生产基地、销售区域、竞争对手及市场地位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聚焦离子束销量（件）、收入（万元）、价格（元/件）及毛利率（2021-2026）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聚焦离子束生产基地、销售区域、竞争对手及市场地位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聚焦离子束销量（件）、收入（万元）、价格（元/件）及毛利率（2021-2026）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聚焦离子束生产基地、销售区域、竞争对手及市场地位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聚焦离子束销量（件）、收入（万元）、价格（元/件）及毛利率（2021-2026）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聚焦离子束生产基地、销售区域、竞争对手及市场地位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聚焦离子束销量（件）、收入（万元）、价格（元/件）及毛利率（2021-2026）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聚焦离子束生产基地、销售区域、竞争对手及市场地位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聚焦离子束销量（件）、收入（万元）、价格（元/件）及毛利率（2021-2026）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全球不同产品类型聚焦离子束销量（2021-2026）&amp;（件）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全球不同产品类型聚焦离子束销量市场份额（2021-2026）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全球不同产品类型聚焦离子束销量预测（2027-2032）&amp;（件）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全球市场不同产品类型聚焦离子束销量市场份额预测（2027-2032）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全球不同产品类型聚焦离子束收入（2021-2026）&amp;（万元）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全球不同产品类型聚焦离子束收入市场份额（2021-2026）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全球不同产品类型聚焦离子束收入预测（2027-2032）&amp;（万元）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全球不同产品类型聚焦离子束收入市场份额预测（2027-2032）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中国不同产品类型聚焦离子束销量（2021-2026）&amp;（件）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77： 中国不同产品类型聚焦离子束销量市场份额（2021-2026）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中国不同产品类型聚焦离子束销量预测（2027-2032）&amp;（件）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全球市场不同产品类型聚焦离子束销量市场份额预测（2027-2032）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中国不同产品类型聚焦离子束收入（2021-2026）&amp;（万元）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中国不同产品类型聚焦离子束收入市场份额（2021-2026）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中国不同产品类型聚焦离子束收入预测（2027-2032）&amp;（万元）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中国不同产品类型聚焦离子束收入市场份额预测（2027-2032）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全球不同应用聚焦离子束销量（2021-2026）&amp;（件）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全球不同应用聚焦离子束销量市场份额（2021-2026）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全球不同应用聚焦离子束销量预测（2027-2032）&amp;（件）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全球市场不同应用聚焦离子束销量市场份额预测（2027-2032）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全球不同应用聚焦离子束收入（2021-2026）&amp;（万元）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全球不同应用聚焦离子束收入市场份额（2021-2026）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全球不同应用聚焦离子束收入预测（2027-2032）&amp;（万元）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全球不同应用聚焦离子束收入市场份额预测（2027-2032）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中国不同应用聚焦离子束销量（2021-2026）&amp;（件）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中国不同应用聚焦离子束销量市场份额（2021-2026）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中国不同应用聚焦离子束销量预测（2027-2032）&amp;（件）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中国市场不同应用聚焦离子束销量市场份额预测（2027-2032）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中国不同应用聚焦离子束收入（2021-2026）&amp;（万元）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中国不同应用聚焦离子束收入市场份额（2021-2026）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中国不同应用聚焦离子束收入预测（2027-2032）&amp;（万元）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中国不同应用聚焦离子束收入市场份额预测（2027-2032）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聚焦离子束行业发展趋势</w:t>
      </w:r>
      <w:r>
        <w:rPr>
          <w:rFonts w:hint="eastAsia"/>
        </w:rPr>
        <w:br/>
      </w:r>
      <w:r>
        <w:rPr>
          <w:rFonts w:hint="eastAsia"/>
        </w:rPr>
        <w:t>　　表 101： 聚焦离子束行业主要驱动因素</w:t>
      </w:r>
      <w:r>
        <w:rPr>
          <w:rFonts w:hint="eastAsia"/>
        </w:rPr>
        <w:br/>
      </w:r>
      <w:r>
        <w:rPr>
          <w:rFonts w:hint="eastAsia"/>
        </w:rPr>
        <w:t>　　表 102： 聚焦离子束行业供应链分析</w:t>
      </w:r>
      <w:r>
        <w:rPr>
          <w:rFonts w:hint="eastAsia"/>
        </w:rPr>
        <w:br/>
      </w:r>
      <w:r>
        <w:rPr>
          <w:rFonts w:hint="eastAsia"/>
        </w:rPr>
        <w:t>　　表 103： 聚焦离子束上游原料供应商</w:t>
      </w:r>
      <w:r>
        <w:rPr>
          <w:rFonts w:hint="eastAsia"/>
        </w:rPr>
        <w:br/>
      </w:r>
      <w:r>
        <w:rPr>
          <w:rFonts w:hint="eastAsia"/>
        </w:rPr>
        <w:t>　　表 104： 聚焦离子束主要地区不同应用客户分析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聚焦离子束典型经销商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聚焦离子束产品图片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全球不同产品类型聚焦离子束销售额2021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全球不同产品类型聚焦离子束市场份额2025 &amp; 2032</w:t>
      </w:r>
      <w:r>
        <w:rPr>
          <w:rFonts w:hint="eastAsia"/>
        </w:rPr>
        <w:br/>
      </w:r>
      <w:r>
        <w:rPr>
          <w:rFonts w:hint="eastAsia"/>
        </w:rPr>
        <w:t>　　图 4： FIB产品图片</w:t>
      </w:r>
      <w:r>
        <w:rPr>
          <w:rFonts w:hint="eastAsia"/>
        </w:rPr>
        <w:br/>
      </w:r>
      <w:r>
        <w:rPr>
          <w:rFonts w:hint="eastAsia"/>
        </w:rPr>
        <w:t>　　图 5： FIB-SEM产品图片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全球不同应用聚焦离子束市场份额2025 &amp; 2032</w:t>
      </w:r>
      <w:r>
        <w:rPr>
          <w:rFonts w:hint="eastAsia"/>
        </w:rPr>
        <w:br/>
      </w:r>
      <w:r>
        <w:rPr>
          <w:rFonts w:hint="eastAsia"/>
        </w:rPr>
        <w:t>　　图 8： 蚀刻</w:t>
      </w:r>
      <w:r>
        <w:rPr>
          <w:rFonts w:hint="eastAsia"/>
        </w:rPr>
        <w:br/>
      </w:r>
      <w:r>
        <w:rPr>
          <w:rFonts w:hint="eastAsia"/>
        </w:rPr>
        <w:t>　　图 9： 成像</w:t>
      </w:r>
      <w:r>
        <w:rPr>
          <w:rFonts w:hint="eastAsia"/>
        </w:rPr>
        <w:br/>
      </w:r>
      <w:r>
        <w:rPr>
          <w:rFonts w:hint="eastAsia"/>
        </w:rPr>
        <w:t>　　图 10： 沉积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2025年全球前五大生产商聚焦离子束市场份额</w:t>
      </w:r>
      <w:r>
        <w:rPr>
          <w:rFonts w:hint="eastAsia"/>
        </w:rPr>
        <w:br/>
      </w:r>
      <w:r>
        <w:rPr>
          <w:rFonts w:hint="eastAsia"/>
        </w:rPr>
        <w:t>　　图 13： 2025年全球聚焦离子束第一梯队、第二梯队和第三梯队厂商及市场份额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全球聚焦离子束产能、产量、产能利用率及发展趋势（2021-2032）&amp;（件）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全球聚焦离子束产量、需求量及发展趋势（2021-2032）&amp;（件）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全球主要地区聚焦离子束产量市场份额（2021-2032）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中国聚焦离子束产能、产量、产能利用率及发展趋势（2021-2032）&amp;（件）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中国聚焦离子束产量、市场需求量及发展趋势（2021-2032）&amp;（件）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全球聚焦离子束市场销售额及增长率：（2021-2032）&amp;（万元）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全球市场聚焦离子束市场规模：2021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全球市场聚焦离子束销量及增长率（2021-2032）&amp;（件）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全球市场聚焦离子束价格趋势（2021-2032）&amp;（元/件）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全球主要地区聚焦离子束销售收入（2021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全球主要地区聚焦离子束销售收入市场份额（2021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北美市场聚焦离子束销量及增长率（2021-2032）&amp;（件）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北美市场聚焦离子束收入及增长率（2021-2032）&amp;（万元）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欧洲市场聚焦离子束销量及增长率（2021-2032）&amp;（件）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欧洲市场聚焦离子束收入及增长率（2021-2032）&amp;（万元）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中国市场聚焦离子束销量及增长率（2021-2032）&amp;（件）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中国市场聚焦离子束收入及增长率（2021-2032）&amp;（万元）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日本市场聚焦离子束销量及增长率（2021-2032）&amp;（件）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日本市场聚焦离子束收入及增长率（2021-2032）&amp;（万元）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东南亚市场聚焦离子束销量及增长率（2021-2032）&amp;（件）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东南亚市场聚焦离子束收入及增长率（2021-2032）&amp;（万元）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印度市场聚焦离子束销量及增长率（2021-2032）&amp;（件）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印度市场聚焦离子束收入及增长率（2021-2032）&amp;（万元）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南美市场聚焦离子束销量及增长率（2021-2032）&amp;（件）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南美市场聚焦离子束收入及增长率（2021-2032）&amp;（万元）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中东市场聚焦离子束销量及增长率（2021-2032）&amp;（件）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中东市场聚焦离子束收入及增长率（2021-2032）&amp;（万元）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全球不同产品类型聚焦离子束价格走势（2021-2032）&amp;（元/件）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全球不同应用聚焦离子束价格走势（2021-2032）&amp;（元/件）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聚焦离子束中国企业SWOT分析</w:t>
      </w:r>
      <w:r>
        <w:rPr>
          <w:rFonts w:hint="eastAsia"/>
        </w:rPr>
        <w:br/>
      </w:r>
      <w:r>
        <w:rPr>
          <w:rFonts w:hint="eastAsia"/>
        </w:rPr>
        <w:t>　　图 44： 聚焦离子束产业链</w:t>
      </w:r>
      <w:r>
        <w:rPr>
          <w:rFonts w:hint="eastAsia"/>
        </w:rPr>
        <w:br/>
      </w:r>
      <w:r>
        <w:rPr>
          <w:rFonts w:hint="eastAsia"/>
        </w:rPr>
        <w:t>　　图 45： 聚焦离子束行业采购模式分析</w:t>
      </w:r>
      <w:r>
        <w:rPr>
          <w:rFonts w:hint="eastAsia"/>
        </w:rPr>
        <w:br/>
      </w:r>
      <w:r>
        <w:rPr>
          <w:rFonts w:hint="eastAsia"/>
        </w:rPr>
        <w:t>　　图 46： 聚焦离子束行业生产模式</w:t>
      </w:r>
      <w:r>
        <w:rPr>
          <w:rFonts w:hint="eastAsia"/>
        </w:rPr>
        <w:br/>
      </w:r>
      <w:r>
        <w:rPr>
          <w:rFonts w:hint="eastAsia"/>
        </w:rPr>
        <w:t>　　图 47： 聚焦离子束行业销售模式分析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e6200d19248ba" w:history="1">
        <w:r>
          <w:rPr>
            <w:rStyle w:val="Hyperlink"/>
          </w:rPr>
          <w:t>2026-2032年全球与中国聚焦离子束行业研究分析及发展前景报告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e6200d19248ba" w:history="1">
        <w:r>
          <w:rPr>
            <w:rStyle w:val="Hyperlink"/>
          </w:rPr>
          <w:t>https://www.20087.com/5/09/JuJiaoLiZiShuXianZhuangYuQianJingFenXi.html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热点：离子束和激光的区别、聚焦离子束显微镜、RF离子源、聚焦离子束法、聚焦离子束扫描电镜、聚焦离子束技术、RF离子源中和器、聚焦离子束虚拟仿真实验沉积物质、聚焦离子束实验结论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74486cd744b6a" w:history="1">
      <w:r>
        <w:rPr>
          <w:rStyle w:val="Hyperlink"/>
        </w:rPr>
        <w:t>2026-2032年全球与中国聚焦离子束行业研究分析及发展前景报告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uJiaoLiZiShuXianZhuangYuQianJingFenXi.html" TargetMode="External" Id="Rdbbe6200d192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uJiaoLiZiShuXianZhuangYuQianJingFenXi.html" TargetMode="External" Id="R88c74486cd74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2026-01-02T08:58:17Z</dcterms:created>
  <dcterms:modified xsi:type="dcterms:W3CDTF">2026-01-02T09:58:17Z</dcterms:modified>
  <dc:subject>2026-2032年全球与中国聚焦离子束行业研究分析及发展前景报告</dc:subject>
  <dc:title>2026-2032年全球与中国聚焦离子束行业研究分析及发展前景报告</dc:title>
  <cp:keywords>2026-2032年全球与中国聚焦离子束行业研究分析及发展前景报告</cp:keywords>
  <dc:description>2026-2032年全球与中国聚焦离子束行业研究分析及发展前景报告</dc:description>
</cp:coreProperties>
</file>