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ad315434454e" w:history="1">
              <w:r>
                <w:rPr>
                  <w:rStyle w:val="Hyperlink"/>
                </w:rPr>
                <w:t>2023-2029年中国电力储能电池行业发展全面调研与未来趋势预测报告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ad315434454e" w:history="1">
              <w:r>
                <w:rPr>
                  <w:rStyle w:val="Hyperlink"/>
                </w:rPr>
                <w:t>2023-2029年中国电力储能电池行业发展全面调研与未来趋势预测报告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2ad315434454e" w:history="1">
                <w:r>
                  <w:rPr>
                    <w:rStyle w:val="Hyperlink"/>
                  </w:rPr>
                  <w:t>https://www.20087.com/6/99/DianLiChuNengDianChiFaZhanQuShiY.html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在可再生能源整合、电网稳定和削峰填谷方面发挥着重要作用。锂离子电池因其高能量密度和长寿命，目前占据主导地位。然而，成本、资源可持续性和安全问题是制约电力储能电池大规模部署的挑战。技术进步和材料科学的突破，如固态电池和钠离子电池，正试图解决这些问题，提高储能系统的性价比和安全性。</w:t>
      </w:r>
      <w:r>
        <w:rPr>
          <w:rFonts w:hint="eastAsia"/>
        </w:rPr>
        <w:br/>
      </w:r>
      <w:r>
        <w:rPr>
          <w:rFonts w:hint="eastAsia"/>
        </w:rPr>
        <w:t>　　未来，电力储能电池将致力于成本降低和性能提升。一方面，通过技术创新，如开发新型电极材料和电解质，提高电池的能量密度和循环寿命，降低单位储能成本。另一方面，建立电池回收和梯次利用体系，减少对原材料的依赖，形成闭环的供应链。此外，结合先进的能量管理系统，提高电池组的智能化水平，实现更高效的能源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ad315434454e" w:history="1">
        <w:r>
          <w:rPr>
            <w:rStyle w:val="Hyperlink"/>
          </w:rPr>
          <w:t>2023-2029年中国电力储能电池行业发展全面调研与未来趋势预测报告</w:t>
        </w:r>
      </w:hyperlink>
      <w:r>
        <w:rPr>
          <w:rFonts w:hint="eastAsia"/>
        </w:rPr>
        <w:t>》依据国家统计局、发改委及电力储能电池相关协会等的数据资料，深入研究了电力储能电池行业的现状，包括电力储能电池市场需求、市场规模及产业链状况。电力储能电池报告分析了电力储能电池的价格波动、各细分市场的动态，以及重点企业的经营状况。同时，报告对电力储能电池市场前景及发展趋势进行了科学预测，揭示了潜在的市场需求和投资机会，也指出了电力储能电池行业内可能的风险。此外，电力储能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　　六、锂离子电池</w:t>
      </w:r>
      <w:r>
        <w:rPr>
          <w:rFonts w:hint="eastAsia"/>
        </w:rPr>
        <w:br/>
      </w:r>
      <w:r>
        <w:rPr>
          <w:rFonts w:hint="eastAsia"/>
        </w:rPr>
        <w:t>　　　　七、液流电池</w:t>
      </w:r>
      <w:r>
        <w:rPr>
          <w:rFonts w:hint="eastAsia"/>
        </w:rPr>
        <w:br/>
      </w:r>
      <w:r>
        <w:rPr>
          <w:rFonts w:hint="eastAsia"/>
        </w:rPr>
        <w:t>　　　　八、熔融盐电池</w:t>
      </w:r>
      <w:r>
        <w:rPr>
          <w:rFonts w:hint="eastAsia"/>
        </w:rPr>
        <w:br/>
      </w:r>
      <w:r>
        <w:rPr>
          <w:rFonts w:hint="eastAsia"/>
        </w:rPr>
        <w:t>　　　　九、镍氢电池</w:t>
      </w:r>
      <w:r>
        <w:rPr>
          <w:rFonts w:hint="eastAsia"/>
        </w:rPr>
        <w:br/>
      </w:r>
      <w:r>
        <w:rPr>
          <w:rFonts w:hint="eastAsia"/>
        </w:rPr>
        <w:t>　　　　十、电化学电容器</w:t>
      </w:r>
      <w:r>
        <w:rPr>
          <w:rFonts w:hint="eastAsia"/>
        </w:rPr>
        <w:br/>
      </w:r>
      <w:r>
        <w:rPr>
          <w:rFonts w:hint="eastAsia"/>
        </w:rPr>
        <w:t>　　　　十一、燃料电池</w:t>
      </w:r>
      <w:r>
        <w:rPr>
          <w:rFonts w:hint="eastAsia"/>
        </w:rPr>
        <w:br/>
      </w:r>
      <w:r>
        <w:rPr>
          <w:rFonts w:hint="eastAsia"/>
        </w:rPr>
        <w:t>　　　　十二、金属-空气电池</w:t>
      </w:r>
      <w:r>
        <w:rPr>
          <w:rFonts w:hint="eastAsia"/>
        </w:rPr>
        <w:br/>
      </w:r>
      <w:r>
        <w:rPr>
          <w:rFonts w:hint="eastAsia"/>
        </w:rPr>
        <w:t>　　　　十三、超导储能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全球及中国各企业电力储能电池产能利用率</w:t>
      </w:r>
      <w:r>
        <w:rPr>
          <w:rFonts w:hint="eastAsia"/>
        </w:rPr>
        <w:br/>
      </w:r>
      <w:r>
        <w:rPr>
          <w:rFonts w:hint="eastAsia"/>
        </w:rPr>
        <w:t>　　第四节 全球及中国不同类型的电力储能电池产量及份额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一、中国不同类型的电力储能电池产量及份额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二、全球不同类型的电力储能电池产量及份额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第五节 中国电力储能电池产能产量及占全球比重</w:t>
      </w:r>
      <w:r>
        <w:rPr>
          <w:rFonts w:hint="eastAsia"/>
        </w:rPr>
        <w:br/>
      </w:r>
      <w:r>
        <w:rPr>
          <w:rFonts w:hint="eastAsia"/>
        </w:rPr>
        <w:t>　　第六节 全球及中国电力储能电池需求量综述</w:t>
      </w:r>
      <w:r>
        <w:rPr>
          <w:rFonts w:hint="eastAsia"/>
        </w:rPr>
        <w:br/>
      </w:r>
      <w:r>
        <w:rPr>
          <w:rFonts w:hint="eastAsia"/>
        </w:rPr>
        <w:t>　　第七节 全球及中国电力储能电池供应量需求量缺口量</w:t>
      </w:r>
      <w:r>
        <w:rPr>
          <w:rFonts w:hint="eastAsia"/>
        </w:rPr>
        <w:br/>
      </w:r>
      <w:r>
        <w:rPr>
          <w:rFonts w:hint="eastAsia"/>
        </w:rPr>
        <w:t>　　第八节 全球及中国电力储能电池成本产值毛利率</w:t>
      </w:r>
      <w:r>
        <w:rPr>
          <w:rFonts w:hint="eastAsia"/>
        </w:rPr>
        <w:br/>
      </w:r>
      <w:r>
        <w:rPr>
          <w:rFonts w:hint="eastAsia"/>
        </w:rPr>
        <w:t>　　第九节 中国电力储能电池进口量出口量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第十一节 普能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第十二节 融科储能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第十三节 上海神力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第十四节 ZBB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第十五节 RedFlow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第十六节 PremiumPower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二、PremiumPower获得医疗和制药行业安全提名奖</w:t>
      </w:r>
      <w:r>
        <w:rPr>
          <w:rFonts w:hint="eastAsia"/>
        </w:rPr>
        <w:br/>
      </w:r>
      <w:r>
        <w:rPr>
          <w:rFonts w:hint="eastAsia"/>
        </w:rPr>
        <w:t>　　第十七节 PrimusPower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二、PrimusPower提供锌氯液流电池</w:t>
      </w:r>
      <w:r>
        <w:rPr>
          <w:rFonts w:hint="eastAsia"/>
        </w:rPr>
        <w:br/>
      </w:r>
      <w:r>
        <w:rPr>
          <w:rFonts w:hint="eastAsia"/>
        </w:rPr>
        <w:t>　　第十八节 安徽美能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第十九节 AxionPower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二、铅碳电池厂商AxionPower先进储能系统获PJM电网公司订单</w:t>
      </w:r>
      <w:r>
        <w:rPr>
          <w:rFonts w:hint="eastAsia"/>
        </w:rPr>
        <w:br/>
      </w:r>
      <w:r>
        <w:rPr>
          <w:rFonts w:hint="eastAsia"/>
        </w:rPr>
        <w:t>　　第二十节 XTremePower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三、GE和XtremePower就储能技术结成合作关系</w:t>
      </w:r>
      <w:r>
        <w:rPr>
          <w:rFonts w:hint="eastAsia"/>
        </w:rPr>
        <w:br/>
      </w:r>
      <w:r>
        <w:rPr>
          <w:rFonts w:hint="eastAsia"/>
        </w:rPr>
        <w:t>　　第二十一节 超威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第二十二节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中-智林-：电力储能电池产业建议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各种储能技术成本比较</w:t>
      </w:r>
      <w:r>
        <w:rPr>
          <w:rFonts w:hint="eastAsia"/>
        </w:rPr>
        <w:br/>
      </w:r>
      <w:r>
        <w:rPr>
          <w:rFonts w:hint="eastAsia"/>
        </w:rPr>
        <w:t>　　图表 各种储能方法的性能比较</w:t>
      </w:r>
      <w:r>
        <w:rPr>
          <w:rFonts w:hint="eastAsia"/>
        </w:rPr>
        <w:br/>
      </w:r>
      <w:r>
        <w:rPr>
          <w:rFonts w:hint="eastAsia"/>
        </w:rPr>
        <w:t>　　图表 储能装置性能比较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各种储能技术的其他性能比较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各种储能技术的全球市场份额</w:t>
      </w:r>
      <w:r>
        <w:rPr>
          <w:rFonts w:hint="eastAsia"/>
        </w:rPr>
        <w:br/>
      </w:r>
      <w:r>
        <w:rPr>
          <w:rFonts w:hint="eastAsia"/>
        </w:rPr>
        <w:t>　　图表 储能各应用领域的市场份额</w:t>
      </w:r>
      <w:r>
        <w:rPr>
          <w:rFonts w:hint="eastAsia"/>
        </w:rPr>
        <w:br/>
      </w:r>
      <w:r>
        <w:rPr>
          <w:rFonts w:hint="eastAsia"/>
        </w:rPr>
        <w:t>　　图表 全球铅酸电池主要应用领域分布</w:t>
      </w:r>
      <w:r>
        <w:rPr>
          <w:rFonts w:hint="eastAsia"/>
        </w:rPr>
        <w:br/>
      </w:r>
      <w:r>
        <w:rPr>
          <w:rFonts w:hint="eastAsia"/>
        </w:rPr>
        <w:t>　　图表 储能电池产品及应用</w:t>
      </w:r>
      <w:r>
        <w:rPr>
          <w:rFonts w:hint="eastAsia"/>
        </w:rPr>
        <w:br/>
      </w:r>
      <w:r>
        <w:rPr>
          <w:rFonts w:hint="eastAsia"/>
        </w:rPr>
        <w:t>　　图表 手机电池参数</w:t>
      </w:r>
      <w:r>
        <w:rPr>
          <w:rFonts w:hint="eastAsia"/>
        </w:rPr>
        <w:br/>
      </w:r>
      <w:r>
        <w:rPr>
          <w:rFonts w:hint="eastAsia"/>
        </w:rPr>
        <w:t>　　图表 2018-2023年全球锂电池售价变化及下降趋势预测分析</w:t>
      </w:r>
      <w:r>
        <w:rPr>
          <w:rFonts w:hint="eastAsia"/>
        </w:rPr>
        <w:br/>
      </w:r>
      <w:r>
        <w:rPr>
          <w:rFonts w:hint="eastAsia"/>
        </w:rPr>
        <w:t>　　图表 电力储能电池成本构成</w:t>
      </w:r>
      <w:r>
        <w:rPr>
          <w:rFonts w:hint="eastAsia"/>
        </w:rPr>
        <w:br/>
      </w:r>
      <w:r>
        <w:rPr>
          <w:rFonts w:hint="eastAsia"/>
        </w:rPr>
        <w:t>　　图表 锂电池生产成本构成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2018-2023年全球电力储能电池产量统计</w:t>
      </w:r>
      <w:r>
        <w:rPr>
          <w:rFonts w:hint="eastAsia"/>
        </w:rPr>
        <w:br/>
      </w:r>
      <w:r>
        <w:rPr>
          <w:rFonts w:hint="eastAsia"/>
        </w:rPr>
        <w:t>　　图表 2018-2023年我国电力储能电池产量统计</w:t>
      </w:r>
      <w:r>
        <w:rPr>
          <w:rFonts w:hint="eastAsia"/>
        </w:rPr>
        <w:br/>
      </w:r>
      <w:r>
        <w:rPr>
          <w:rFonts w:hint="eastAsia"/>
        </w:rPr>
        <w:t>　　图表 我国电力储能电池种类占比分析</w:t>
      </w:r>
      <w:r>
        <w:rPr>
          <w:rFonts w:hint="eastAsia"/>
        </w:rPr>
        <w:br/>
      </w:r>
      <w:r>
        <w:rPr>
          <w:rFonts w:hint="eastAsia"/>
        </w:rPr>
        <w:t>　　图表 2018-2023年我国不同种类的电力储能电池产量统计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全球电子储能电池种类占比分析</w:t>
      </w:r>
      <w:r>
        <w:rPr>
          <w:rFonts w:hint="eastAsia"/>
        </w:rPr>
        <w:br/>
      </w:r>
      <w:r>
        <w:rPr>
          <w:rFonts w:hint="eastAsia"/>
        </w:rPr>
        <w:t>　　图表 2018-2023年全球不同种类的电力储能电池产量统计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2023-2029年我国电力储能电池产量及占全球比重分析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2023-2029年全球电力储能电池市场需求量变化分析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2018-2023年全球电力储能电池供应量、需求量以及缺口量对比图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2018-2023年我国电力储能电池供应量、需求量以及缺口量对比图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2018-2023年我国与全球电力储能电池产值对比</w:t>
      </w:r>
      <w:r>
        <w:rPr>
          <w:rFonts w:hint="eastAsia"/>
        </w:rPr>
        <w:br/>
      </w:r>
      <w:r>
        <w:rPr>
          <w:rFonts w:hint="eastAsia"/>
        </w:rPr>
        <w:t>　　图表 2018-2023年我国与全球电力储能电池成本费用比率对比</w:t>
      </w:r>
      <w:r>
        <w:rPr>
          <w:rFonts w:hint="eastAsia"/>
        </w:rPr>
        <w:br/>
      </w:r>
      <w:r>
        <w:rPr>
          <w:rFonts w:hint="eastAsia"/>
        </w:rPr>
        <w:t>　　图表 2018-2023年我国电力储能电池进出口货值对比</w:t>
      </w:r>
      <w:r>
        <w:rPr>
          <w:rFonts w:hint="eastAsia"/>
        </w:rPr>
        <w:br/>
      </w:r>
      <w:r>
        <w:rPr>
          <w:rFonts w:hint="eastAsia"/>
        </w:rPr>
        <w:t>　　图表 南都电源主要经营指标分析</w:t>
      </w:r>
      <w:r>
        <w:rPr>
          <w:rFonts w:hint="eastAsia"/>
        </w:rPr>
        <w:br/>
      </w:r>
      <w:r>
        <w:rPr>
          <w:rFonts w:hint="eastAsia"/>
        </w:rPr>
        <w:t>　　图表 南都电源盈利能力分析</w:t>
      </w:r>
      <w:r>
        <w:rPr>
          <w:rFonts w:hint="eastAsia"/>
        </w:rPr>
        <w:br/>
      </w:r>
      <w:r>
        <w:rPr>
          <w:rFonts w:hint="eastAsia"/>
        </w:rPr>
        <w:t>　　图表 住友电工现状概要</w:t>
      </w:r>
      <w:r>
        <w:rPr>
          <w:rFonts w:hint="eastAsia"/>
        </w:rPr>
        <w:br/>
      </w:r>
      <w:r>
        <w:rPr>
          <w:rFonts w:hint="eastAsia"/>
        </w:rPr>
        <w:t>　　图表 超威集团主要财务指标分析</w:t>
      </w:r>
      <w:r>
        <w:rPr>
          <w:rFonts w:hint="eastAsia"/>
        </w:rPr>
        <w:br/>
      </w:r>
      <w:r>
        <w:rPr>
          <w:rFonts w:hint="eastAsia"/>
        </w:rPr>
        <w:t>　　图表 超威集团利润表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ad315434454e" w:history="1">
        <w:r>
          <w:rPr>
            <w:rStyle w:val="Hyperlink"/>
          </w:rPr>
          <w:t>2023-2029年中国电力储能电池行业发展全面调研与未来趋势预测报告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2ad315434454e" w:history="1">
        <w:r>
          <w:rPr>
            <w:rStyle w:val="Hyperlink"/>
          </w:rPr>
          <w:t>https://www.20087.com/6/99/DianLiChuNengDianChiFaZhanQuShiY.html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13cb605954121" w:history="1">
      <w:r>
        <w:rPr>
          <w:rStyle w:val="Hyperlink"/>
        </w:rPr>
        <w:t>2023-2029年中国电力储能电池行业发展全面调研与未来趋势预测报告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LiChuNengDianChiFaZhanQuShiY.html" TargetMode="External" Id="R84f2ad315434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LiChuNengDianChiFaZhanQuShiY.html" TargetMode="External" Id="R8a413cb60595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2023-06-26T01:19:00Z</dcterms:created>
  <dcterms:modified xsi:type="dcterms:W3CDTF">2023-06-26T02:19:00Z</dcterms:modified>
  <dc:subject>2023-2029年中国电力储能电池行业发展全面调研与未来趋势预测报告</dc:subject>
  <dc:title>2023-2029年中国电力储能电池行业发展全面调研与未来趋势预测报告</dc:title>
  <cp:keywords>2023-2029年中国电力储能电池行业发展全面调研与未来趋势预测报告</cp:keywords>
  <dc:description>2023-2029年中国电力储能电池行业发展全面调研与未来趋势预测报告</dc:description>
</cp:coreProperties>
</file>