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eabe0240480a" w:history="1">
              <w:r>
                <w:rPr>
                  <w:rStyle w:val="Hyperlink"/>
                </w:rPr>
                <w:t>2025-2031年中国设定开关发展现状与前景趋势分析报告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eabe0240480a" w:history="1">
              <w:r>
                <w:rPr>
                  <w:rStyle w:val="Hyperlink"/>
                </w:rPr>
                <w:t>2025-2031年中国设定开关发展现状与前景趋势分析报告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eabe0240480a" w:history="1">
                <w:r>
                  <w:rPr>
                    <w:rStyle w:val="Hyperlink"/>
                  </w:rPr>
                  <w:t>https://www.20087.com/6/69/SheDingKaiGuanHangYeQianJing.html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定开关是工业控制与电气系统中的关键操作元件，用于预设设备运行参数、切换工作模式或触发特定功能，广泛应用于自动化产线、电力配电柜、医疗设备与家用电器。设定开关类型涵盖旋钮式、拨码式、触摸感应式与按键锁定式，通过机械触点或电子信号实现状态切换。在复杂控制系统中，设定开关用于配置通信地址、调节延时时间或选择工艺流程，确保设备按预定逻辑运行。防护等级达到IP65及以上的产品可抵御粉尘与液体侵入，适用于潮湿或多尘环境。部分型号集成LED指示灯，直观显示当前设置状态。校准与防误操作设计（如钥匙锁或密码保护）提升关键参数的安全性。然而，机械磨损与频繁操作下的寿命限制仍是可靠性关注点。</w:t>
      </w:r>
      <w:r>
        <w:rPr>
          <w:rFonts w:hint="eastAsia"/>
        </w:rPr>
        <w:br/>
      </w:r>
      <w:r>
        <w:rPr>
          <w:rFonts w:hint="eastAsia"/>
        </w:rPr>
        <w:t>　　未来，设定开关将向数字化与远程化方向演进，集成非接触式传感技术，减少物理磨损，提升长期稳定性。电子式设定模块将支持多组参数存储与快速调用，适应柔性生产线的快速换型需求。无线通信接口允许通过手持终端或中央控制台进行远程配置，降低现场操作风险。与设备诊断系统联动，设定变更将自动记录日志并触发自检程序。模块化设计支持功能扩展，如集成传感器输入或状态反馈输出。透明化界面将提供图形化配置向导，降低操作门槛。设定开关将从单一物理输入装置发展为智能参数管理节点，支撑工业系统向可重构与高灵活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eabe0240480a" w:history="1">
        <w:r>
          <w:rPr>
            <w:rStyle w:val="Hyperlink"/>
          </w:rPr>
          <w:t>2025-2031年中国设定开关发展现状与前景趋势分析报告</w:t>
        </w:r>
      </w:hyperlink>
      <w:r>
        <w:rPr>
          <w:rFonts w:hint="eastAsia"/>
        </w:rPr>
        <w:t>》系统分析了我国设定开关行业的市场规模、竞争格局及技术发展现状，梳理了产业链结构和重点企业表现。报告基于设定开关行业发展轨迹，结合政策环境与设定开关市场需求变化，研判了设定开关行业未来发展趋势与技术演进方向，客观评估了设定开关市场机遇与潜在风险。报告为投资者和从业者提供了专业的市场参考，有助于把握设定开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设定开关行业概述</w:t>
      </w:r>
      <w:r>
        <w:rPr>
          <w:rFonts w:hint="eastAsia"/>
        </w:rPr>
        <w:br/>
      </w:r>
      <w:r>
        <w:rPr>
          <w:rFonts w:hint="eastAsia"/>
        </w:rPr>
        <w:t>　　第一节 设定开关定义与分类</w:t>
      </w:r>
      <w:r>
        <w:rPr>
          <w:rFonts w:hint="eastAsia"/>
        </w:rPr>
        <w:br/>
      </w:r>
      <w:r>
        <w:rPr>
          <w:rFonts w:hint="eastAsia"/>
        </w:rPr>
        <w:t>　　第二节 设定开关应用领域</w:t>
      </w:r>
      <w:r>
        <w:rPr>
          <w:rFonts w:hint="eastAsia"/>
        </w:rPr>
        <w:br/>
      </w:r>
      <w:r>
        <w:rPr>
          <w:rFonts w:hint="eastAsia"/>
        </w:rPr>
        <w:t>　　第三节 设定开关行业经济指标分析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设定开关产业链及经营模式分析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三、设定开关销售模式及销售渠道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全球设定开关市场发展综述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2019-2024年全球设定开关市场规模与趋势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主要国家与地区设定开关市场分析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2025-2031年全球设定开关行业发展趋势与前景预测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中国设定开关行业市场分析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2024-2025年设定开关产能与投资动态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一、国内设定开关产能及利用情况</w:t>
      </w:r>
      <w:r>
        <w:rPr>
          <w:rFonts w:hint="eastAsia"/>
        </w:rPr>
        <w:br/>
      </w:r>
      <w:r>
        <w:rPr>
          <w:rFonts w:hint="eastAsia"/>
        </w:rPr>
        <w:t>　　　　二、设定开关产能扩张与投资动态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2025-2031年设定开关行业产量统计与趋势预测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一、2019-2024年设定开关行业产量数据统计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1、2019-2024年设定开关产量及增长趋势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2、2019-2024年设定开关细分产品产量及份额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二、影响设定开关产量的关键因素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三、2025-2031年设定开关产量预测</w:t>
      </w:r>
      <w:r>
        <w:rPr>
          <w:rFonts w:hint="eastAsia"/>
        </w:rPr>
        <w:br/>
      </w:r>
      <w:r>
        <w:rPr>
          <w:rFonts w:hint="eastAsia"/>
        </w:rPr>
        <w:t>　　第三节 2025-2031年设定开关市场需求与销售分析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一、2024-2025年设定开关行业需求现状</w:t>
      </w:r>
      <w:r>
        <w:rPr>
          <w:rFonts w:hint="eastAsia"/>
        </w:rPr>
        <w:br/>
      </w:r>
      <w:r>
        <w:rPr>
          <w:rFonts w:hint="eastAsia"/>
        </w:rPr>
        <w:t>　　　　二、设定开关客户群体与需求特点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三、2019-2024年设定开关行业销售规模分析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四、2025-2031年设定开关市场增长潜力与规模预测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中国设定开关细分市场与下游应用领域分析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设定开关细分市场分析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一、2024-2025年设定开关主要细分产品市场现状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设定开关下游应用与客户群体分析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一、2024-2025年设定开关各应用领域市场现状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2024-2025年设定开关行业技术发展现状及趋势分析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设定开关行业技术发展现状分析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国内外设定开关行业技术差异与原因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设定开关行业技术发展方向、趋势预测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提升设定开关行业技术能力策略建议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设定开关价格机制与竞争策略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一、2019-2024年设定开关市场价格走势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设定开关定价策略与方法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2025-2031年设定开关价格竞争态势与趋势预测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中国设定开关行业重点区域市场研究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2024-2025年重点区域设定开关市场发展概况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二、2019-2024年设定开关市场需求规模情况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三、2025-2031年设定开关行业发展潜力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二、2019-2024年设定开关市场需求规模情况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三、2025-2031年设定开关行业发展潜力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二、2019-2024年设定开关市场需求规模情况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三、2025-2031年设定开关行业发展潜力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二、2019-2024年设定开关市场需求规模情况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三、2025-2031年设定开关行业发展潜力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二、2019-2024年设定开关市场需求规模情况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三、2025-2031年设定开关行业发展潜力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2019-2024年中国设定开关行业进出口情况分析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设定开关行业进口情况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一、2019-2024年设定开关进口规模及增长情况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二、设定开关主要进口来源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设定开关行业出口情况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一、2019-2024年设定开关出口规模及增长情况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二、设定开关主要出口目的地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2019-2024年中国设定开关行业总体发展与财务状况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2019-2024年中国设定开关行业规模情况</w:t>
      </w:r>
      <w:r>
        <w:rPr>
          <w:rFonts w:hint="eastAsia"/>
        </w:rPr>
        <w:br/>
      </w:r>
      <w:r>
        <w:rPr>
          <w:rFonts w:hint="eastAsia"/>
        </w:rPr>
        <w:t>　　　　一、设定开关行业企业数量规模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二、设定开关行业从业人员规模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三、设定开关行业市场敏感性分析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2019-2024年中国设定开关行业财务能力分析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一、设定开关行业盈利能力</w:t>
      </w:r>
      <w:r>
        <w:rPr>
          <w:rFonts w:hint="eastAsia"/>
        </w:rPr>
        <w:br/>
      </w:r>
      <w:r>
        <w:rPr>
          <w:rFonts w:hint="eastAsia"/>
        </w:rPr>
        <w:t>　　　　二、设定开关行业偿债能力</w:t>
      </w:r>
      <w:r>
        <w:rPr>
          <w:rFonts w:hint="eastAsia"/>
        </w:rPr>
        <w:br/>
      </w:r>
      <w:r>
        <w:rPr>
          <w:rFonts w:hint="eastAsia"/>
        </w:rPr>
        <w:t>　　　　三、设定开关行业营运能力</w:t>
      </w:r>
      <w:r>
        <w:rPr>
          <w:rFonts w:hint="eastAsia"/>
        </w:rPr>
        <w:br/>
      </w:r>
      <w:r>
        <w:rPr>
          <w:rFonts w:hint="eastAsia"/>
        </w:rPr>
        <w:t>　　　　四、设定开关行业发展能力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设定开关行业重点企业调研分析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二、企业设定开关业务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二、企业设定开关业务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二、企业设定开关业务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二、企业设定开关业务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二、企业设定开关业务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二、企业设定开关业务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中国设定开关行业竞争格局分析</w:t>
      </w:r>
      <w:r>
        <w:rPr>
          <w:rFonts w:hint="eastAsia"/>
        </w:rPr>
        <w:br/>
      </w:r>
      <w:r>
        <w:rPr>
          <w:rFonts w:hint="eastAsia"/>
        </w:rPr>
        <w:t>　　第一节 设定开关行业竞争格局总览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2024-2025年设定开关行业竞争力分析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2019-2024年设定开关行业企业并购活动分析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2024-2025年设定开关行业会展与招投标活动分析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一、设定开关行业会展活动及其市场影响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2025年中国设定开关企业发展企业发展策略与建议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设定开关销售模式与渠道策略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设定开关品牌与市场推广策略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设定开关研发投入与技术创新能力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设定开关合作联盟与资源整合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中国设定开关行业风险与对策</w:t>
      </w:r>
      <w:r>
        <w:rPr>
          <w:rFonts w:hint="eastAsia"/>
        </w:rPr>
        <w:br/>
      </w:r>
      <w:r>
        <w:rPr>
          <w:rFonts w:hint="eastAsia"/>
        </w:rPr>
        <w:t>　　第一节 设定开关行业SWOT分析</w:t>
      </w:r>
      <w:r>
        <w:rPr>
          <w:rFonts w:hint="eastAsia"/>
        </w:rPr>
        <w:br/>
      </w:r>
      <w:r>
        <w:rPr>
          <w:rFonts w:hint="eastAsia"/>
        </w:rPr>
        <w:t>　　　　一、设定开关行业优势</w:t>
      </w:r>
      <w:r>
        <w:rPr>
          <w:rFonts w:hint="eastAsia"/>
        </w:rPr>
        <w:br/>
      </w:r>
      <w:r>
        <w:rPr>
          <w:rFonts w:hint="eastAsia"/>
        </w:rPr>
        <w:t>　　　　二、设定开关行业劣势</w:t>
      </w:r>
      <w:r>
        <w:rPr>
          <w:rFonts w:hint="eastAsia"/>
        </w:rPr>
        <w:br/>
      </w:r>
      <w:r>
        <w:rPr>
          <w:rFonts w:hint="eastAsia"/>
        </w:rPr>
        <w:t>　　　　三、设定开关市场机会</w:t>
      </w:r>
      <w:r>
        <w:rPr>
          <w:rFonts w:hint="eastAsia"/>
        </w:rPr>
        <w:br/>
      </w:r>
      <w:r>
        <w:rPr>
          <w:rFonts w:hint="eastAsia"/>
        </w:rPr>
        <w:t>　　　　四、设定开关市场威胁</w:t>
      </w:r>
      <w:r>
        <w:rPr>
          <w:rFonts w:hint="eastAsia"/>
        </w:rPr>
        <w:br/>
      </w:r>
      <w:r>
        <w:rPr>
          <w:rFonts w:hint="eastAsia"/>
        </w:rPr>
        <w:t>　　第二节 设定开关行业风险及对策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2025-2031年中国设定开关行业前景与发展趋势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2024-2025年设定开关行业发展环境分析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一、设定开关行业主管部门与监管体制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二、设定开关行业主要法律法规及政策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三、设定开关行业标准与质量监管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2025-2031年设定开关行业发展趋势与方向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2025-2031年设定开关行业发展潜力与机遇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设定开关行业研究结论与建议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中-智-林-－设定开关行业发展建议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设定开关行业类别</w:t>
      </w:r>
      <w:r>
        <w:rPr>
          <w:rFonts w:hint="eastAsia"/>
        </w:rPr>
        <w:br/>
      </w:r>
      <w:r>
        <w:rPr>
          <w:rFonts w:hint="eastAsia"/>
        </w:rPr>
        <w:t>　　图表 设定开关行业产业链调研</w:t>
      </w:r>
      <w:r>
        <w:rPr>
          <w:rFonts w:hint="eastAsia"/>
        </w:rPr>
        <w:br/>
      </w:r>
      <w:r>
        <w:rPr>
          <w:rFonts w:hint="eastAsia"/>
        </w:rPr>
        <w:t>　　图表 设定开关行业现状</w:t>
      </w:r>
      <w:r>
        <w:rPr>
          <w:rFonts w:hint="eastAsia"/>
        </w:rPr>
        <w:br/>
      </w:r>
      <w:r>
        <w:rPr>
          <w:rFonts w:hint="eastAsia"/>
        </w:rPr>
        <w:t>　　图表 设定开关行业标准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2019-2024年中国设定开关行业市场规模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2025年中国设定开关行业产能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2019-2024年中国设定开关行业产量统计</w:t>
      </w:r>
      <w:r>
        <w:rPr>
          <w:rFonts w:hint="eastAsia"/>
        </w:rPr>
        <w:br/>
      </w:r>
      <w:r>
        <w:rPr>
          <w:rFonts w:hint="eastAsia"/>
        </w:rPr>
        <w:t>　　图表 设定开关行业动态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2019-2024年中国设定开关市场需求量</w:t>
      </w:r>
      <w:r>
        <w:rPr>
          <w:rFonts w:hint="eastAsia"/>
        </w:rPr>
        <w:br/>
      </w:r>
      <w:r>
        <w:rPr>
          <w:rFonts w:hint="eastAsia"/>
        </w:rPr>
        <w:t>　　图表 2025年中国设定开关行业需求区域调研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2019-2024年中国设定开关行情</w:t>
      </w:r>
      <w:r>
        <w:rPr>
          <w:rFonts w:hint="eastAsia"/>
        </w:rPr>
        <w:br/>
      </w:r>
      <w:r>
        <w:rPr>
          <w:rFonts w:hint="eastAsia"/>
        </w:rPr>
        <w:t>　　图表 2019-2024年中国设定开关价格走势图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2019-2024年中国设定开关行业销售收入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2019-2024年中国设定开关行业盈利情况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2019-2024年中国设定开关行业利润总额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2019-2024年中国设定开关进口统计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2019-2024年中国设定开关出口统计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2019-2024年中国设定开关行业企业数量统计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**地区设定开关市场规模</w:t>
      </w:r>
      <w:r>
        <w:rPr>
          <w:rFonts w:hint="eastAsia"/>
        </w:rPr>
        <w:br/>
      </w:r>
      <w:r>
        <w:rPr>
          <w:rFonts w:hint="eastAsia"/>
        </w:rPr>
        <w:t>　　图表 **地区设定开关行业市场需求</w:t>
      </w:r>
      <w:r>
        <w:rPr>
          <w:rFonts w:hint="eastAsia"/>
        </w:rPr>
        <w:br/>
      </w:r>
      <w:r>
        <w:rPr>
          <w:rFonts w:hint="eastAsia"/>
        </w:rPr>
        <w:t>　　图表 **地区设定开关市场调研</w:t>
      </w:r>
      <w:r>
        <w:rPr>
          <w:rFonts w:hint="eastAsia"/>
        </w:rPr>
        <w:br/>
      </w:r>
      <w:r>
        <w:rPr>
          <w:rFonts w:hint="eastAsia"/>
        </w:rPr>
        <w:t>　　图表 **地区设定开关行业市场需求分析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**地区设定开关市场规模</w:t>
      </w:r>
      <w:r>
        <w:rPr>
          <w:rFonts w:hint="eastAsia"/>
        </w:rPr>
        <w:br/>
      </w:r>
      <w:r>
        <w:rPr>
          <w:rFonts w:hint="eastAsia"/>
        </w:rPr>
        <w:t>　　图表 **地区设定开关行业市场需求</w:t>
      </w:r>
      <w:r>
        <w:rPr>
          <w:rFonts w:hint="eastAsia"/>
        </w:rPr>
        <w:br/>
      </w:r>
      <w:r>
        <w:rPr>
          <w:rFonts w:hint="eastAsia"/>
        </w:rPr>
        <w:t>　　图表 **地区设定开关市场调研</w:t>
      </w:r>
      <w:r>
        <w:rPr>
          <w:rFonts w:hint="eastAsia"/>
        </w:rPr>
        <w:br/>
      </w:r>
      <w:r>
        <w:rPr>
          <w:rFonts w:hint="eastAsia"/>
        </w:rPr>
        <w:t>　　图表 **地区设定开关行业市场需求分析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设定开关行业竞争对手分析</w:t>
      </w:r>
      <w:r>
        <w:rPr>
          <w:rFonts w:hint="eastAsia"/>
        </w:rPr>
        <w:br/>
      </w:r>
      <w:r>
        <w:rPr>
          <w:rFonts w:hint="eastAsia"/>
        </w:rPr>
        <w:t>　　图表 设定开关重点企业（一）基本信息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设定开关重点企业（一）经营情况分析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设定开关重点企业（一）主要经济指标情况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设定开关重点企业（二）经营情况分析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设定开关重点企业（二）主要经济指标情况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设定开关重点企业（二）盈利能力情况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设定开关重点企业（三）经营情况分析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设定开关重点企业（三）主要经济指标情况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设定开关重点企业（三）成长能力情况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2025-2031年中国设定开关行业产能预测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2025-2031年中国设定开关行业产量预测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2025-2031年中国设定开关市场需求预测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2025-2031年中国设定开关行业市场规模预测</w:t>
      </w:r>
      <w:r>
        <w:rPr>
          <w:rFonts w:hint="eastAsia"/>
        </w:rPr>
        <w:br/>
      </w:r>
      <w:r>
        <w:rPr>
          <w:rFonts w:hint="eastAsia"/>
        </w:rPr>
        <w:t>　　图表 设定开关行业准入条件</w:t>
      </w:r>
      <w:r>
        <w:rPr>
          <w:rFonts w:hint="eastAsia"/>
        </w:rPr>
        <w:br/>
      </w:r>
      <w:r>
        <w:rPr>
          <w:rFonts w:hint="eastAsia"/>
        </w:rPr>
        <w:t>　　图表 2025年中国设定开关市场前景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2025-2031年中国设定开关行业信息化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2025-2031年中国设定开关行业风险分析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2025-2031年中国设定开关行业发展趋势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eabe0240480a" w:history="1">
        <w:r>
          <w:rPr>
            <w:rStyle w:val="Hyperlink"/>
          </w:rPr>
          <w:t>2025-2031年中国设定开关发展现状与前景趋势分析报告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eabe0240480a" w:history="1">
        <w:r>
          <w:rPr>
            <w:rStyle w:val="Hyperlink"/>
          </w:rPr>
          <w:t>https://www.20087.com/6/69/SheDingKaiGuanHangYeQianJing.html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热点：智能开关的使用方法、设定开关机时间在哪个地方、开关控制设置指南、设定开关机、时控开关如何设置、设定开关电源、选择开关、设置开关、为什么时控开关到时间不关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d98a7ad374b6e" w:history="1">
      <w:r>
        <w:rPr>
          <w:rStyle w:val="Hyperlink"/>
        </w:rPr>
        <w:t>2025-2031年中国设定开关发展现状与前景趋势分析报告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eDingKaiGuanHangYeQianJing.html" TargetMode="External" Id="Rdcfceabe024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eDingKaiGuanHangYeQianJing.html" TargetMode="External" Id="R9d2d98a7ad37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2025-09-29T01:48:04Z</dcterms:created>
  <dcterms:modified xsi:type="dcterms:W3CDTF">2025-09-29T02:48:04Z</dcterms:modified>
  <dc:subject>2025-2031年中国设定开关发展现状与前景趋势分析报告</dc:subject>
  <dc:title>2025-2031年中国设定开关发展现状与前景趋势分析报告</dc:title>
  <cp:keywords>2025-2031年中国设定开关发展现状与前景趋势分析报告</cp:keywords>
  <dc:description>2025-2031年中国设定开关发展现状与前景趋势分析报告</dc:description>
</cp:coreProperties>
</file>