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665173fa34020" w:history="1">
              <w:r>
                <w:rPr>
                  <w:rStyle w:val="Hyperlink"/>
                </w:rPr>
                <w:t>中国工业制动器市场研究分析与发展趋势预测报告（2026-2032年）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665173fa34020" w:history="1">
              <w:r>
                <w:rPr>
                  <w:rStyle w:val="Hyperlink"/>
                </w:rPr>
                <w:t>中国工业制动器市场研究分析与发展趋势预测报告（2026-2032年）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665173fa34020" w:history="1">
                <w:r>
                  <w:rPr>
                    <w:rStyle w:val="Hyperlink"/>
                  </w:rPr>
                  <w:t>https://www.20087.com/6/99/GongYeZhiDongQiFaZhanQuShiFenXi.html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动器是重型机械和自动化设备中的关键安全组件，近年来随着工业4.0和智能工厂的兴起，其设计和功能经历了显著的变革。现代工业制动器不仅提供强大的制动力，还集成了传感器和智能控制系统，能够实时监测制动状态，预测维护需求，减少停机时间。同时，轻量化和模块化设计趋势，提高了制动器的安装灵活性和能源效率。</w:t>
      </w:r>
      <w:r>
        <w:rPr>
          <w:rFonts w:hint="eastAsia"/>
        </w:rPr>
        <w:br/>
      </w:r>
      <w:r>
        <w:rPr>
          <w:rFonts w:hint="eastAsia"/>
        </w:rPr>
        <w:t>　　未来，工业制动器将更加注重安全性和智能互联。通过集成高级传感器和边缘计算技术，制动器将能够实现自我诊断和自我调整，提高系统的整体安全性和可靠性。同时，无线通信和远程监控功能的增强，将使制动器成为智能工厂网络中的重要节点，支持实时数据交换和远程故障排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665173fa34020" w:history="1">
        <w:r>
          <w:rPr>
            <w:rStyle w:val="Hyperlink"/>
          </w:rPr>
          <w:t>中国工业制动器市场研究分析与发展趋势预测报告（2026-2032年）</w:t>
        </w:r>
      </w:hyperlink>
      <w:r>
        <w:rPr>
          <w:rFonts w:hint="eastAsia"/>
        </w:rPr>
        <w:t>》系统分析了工业制动器行业的市场规模、供需动态及竞争格局，重点评估了主要工业制动器企业的经营表现，并对工业制动器行业未来发展趋势进行了科学预测。报告结合工业制动器技术现状与SWOT分析，揭示了市场机遇与潜在风险。市场调研网发布的《</w:t>
      </w:r>
      <w:hyperlink r:id="Ra51665173fa34020" w:history="1">
        <w:r>
          <w:rPr>
            <w:rStyle w:val="Hyperlink"/>
          </w:rPr>
          <w:t>中国工业制动器市场研究分析与发展趋势预测报告（2026-2032年）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工业制动器产品概述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工业制动器市场特点分析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工业制动器行业发展周期特征分析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2025-2026年中国工业制动器行业发展环境分析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中国工业制动器行业发展经济环境分析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中国工业制动器行业发展政策环境分析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一、工业制动器行业政策影响分析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二、相关工业制动器行业标准分析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全球工业制动器行业市场发展调研分析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全球工业制动器行业市场运行环境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全球工业制动器行业市场发展情况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一、全球工业制动器行业市场供给分析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二、全球工业制动器行业市场需求分析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三、全球工业制动器行业主要国家地区发展情况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2026-2032年全球工业制动器行业市场规模趋势预测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中国工业制动器行业市场供需现状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中国工业制动器市场现状</w:t>
      </w:r>
      <w:r>
        <w:rPr>
          <w:rFonts w:hint="eastAsia"/>
        </w:rPr>
        <w:br/>
      </w:r>
      <w:r>
        <w:rPr>
          <w:rFonts w:hint="eastAsia"/>
        </w:rPr>
        <w:t>　　第二节 中国工业制动器行业产量情况分析及预测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一、工业制动器总体产能规模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二、2020-2025年中国工业制动器行业产量统计</w:t>
      </w:r>
      <w:r>
        <w:rPr>
          <w:rFonts w:hint="eastAsia"/>
        </w:rPr>
        <w:br/>
      </w:r>
      <w:r>
        <w:rPr>
          <w:rFonts w:hint="eastAsia"/>
        </w:rPr>
        <w:t>　　　　三、工业制动器行业供给区域分布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四、2026-2032年中国工业制动器行业产量预测</w:t>
      </w:r>
      <w:r>
        <w:rPr>
          <w:rFonts w:hint="eastAsia"/>
        </w:rPr>
        <w:br/>
      </w:r>
      <w:r>
        <w:rPr>
          <w:rFonts w:hint="eastAsia"/>
        </w:rPr>
        <w:t>　　第三节 中国工业制动器市场需求分析及预测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一、2020-2025年中国工业制动器市场需求统计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二、中国工业制动器市场需求特点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三、2026-2032年中国工业制动器市场需求量预测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中国工业制动器行业现状调研分析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中国工业制动器行业发展现状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一、2025-2026年工业制动器行业品牌发展现状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二、2025-2026年工业制动器行业需求市场现状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三、2025-2026年工业制动器市场需求层次分析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四、2025-2026年中国工业制动器市场走向分析</w:t>
      </w:r>
      <w:r>
        <w:rPr>
          <w:rFonts w:hint="eastAsia"/>
        </w:rPr>
        <w:br/>
      </w:r>
      <w:r>
        <w:rPr>
          <w:rFonts w:hint="eastAsia"/>
        </w:rPr>
        <w:t>　　第二节 中国工业制动器产品技术分析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一、2025-2026年工业制动器产品技术变化特点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二、2025-2026年工业制动器产品市场的新技术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三、2025-2026年工业制动器产品市场现状分析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中国工业制动器行业存在的问题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一、2025-2026年工业制动器产品市场存在的主要问题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二、2025-2026年国内工业制动器产品市场的三大瓶颈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三、2025-2026年工业制动器产品市场遭遇的规模难题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对中国工业制动器市场的分析及思考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一、工业制动器市场特点</w:t>
      </w:r>
      <w:r>
        <w:rPr>
          <w:rFonts w:hint="eastAsia"/>
        </w:rPr>
        <w:br/>
      </w:r>
      <w:r>
        <w:rPr>
          <w:rFonts w:hint="eastAsia"/>
        </w:rPr>
        <w:t>　　　　二、工业制动器市场分析</w:t>
      </w:r>
      <w:r>
        <w:rPr>
          <w:rFonts w:hint="eastAsia"/>
        </w:rPr>
        <w:br/>
      </w:r>
      <w:r>
        <w:rPr>
          <w:rFonts w:hint="eastAsia"/>
        </w:rPr>
        <w:t>　　　　三、工业制动器市场变化的方向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四、中国工业制动器行业发展的新思路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五、对中国工业制动器行业发展的思考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2020-2025年中国工业制动器产品市场进出口数据分析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2020-2025年中国工业制动器产品出口统计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2020-2025年中国工业制动器产品进口统计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2020-2025年中国工业制动器产品进出口价格对比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中国工业制动器主要进口来源地及出口目的地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工业制动器行业细分产品调研</w:t>
      </w:r>
      <w:r>
        <w:rPr>
          <w:rFonts w:hint="eastAsia"/>
        </w:rPr>
        <w:br/>
      </w:r>
      <w:r>
        <w:rPr>
          <w:rFonts w:hint="eastAsia"/>
        </w:rPr>
        <w:t>　　第一节 工业制动器细分产品结构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2020-2025年中国工业制动器行业竞争态势分析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2026年工业制动器行业集中度分析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一、工业制动器市场集中度分析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二、工业制动器企业分布区域集中度分析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三、工业制动器区域消费集中度分析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2020-2025年工业制动器主要企业竞争力分析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2026年工业制动器行业竞争格局分析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一、工业制动器行业竞争分析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二、中外工业制动器产品竞争分析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三、国内工业制动器行业重点企业发展动向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工业制动器行业上下游产业链发展情况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工业制动器上游产业发展分析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工业制动器下游产业发展分析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工业制动器行业重点企业竞争力分析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工业制动器企业管理策略建议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提高工业制动器企业竞争力的策略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一、提高中国工业制动器企业核心竞争力的对策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二、工业制动器企业提升竞争力的主要方向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三、影响工业制动器企业核心竞争力的因素及提升途径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四、提高工业制动器企业竞争力的策略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对中国工业制动器品牌的战略思考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一、工业制动器实施品牌战略的意义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二、工业制动器企业品牌的现状分析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三、中国工业制动器企业的品牌战略</w:t>
      </w:r>
      <w:r>
        <w:rPr>
          <w:rFonts w:hint="eastAsia"/>
        </w:rPr>
        <w:br/>
      </w:r>
      <w:r>
        <w:rPr>
          <w:rFonts w:hint="eastAsia"/>
        </w:rPr>
        <w:t>　　　　四、工业制动器品牌战略管理的策略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工业制动器行业发展趋势及投资风险预警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2026-2026年工业制动器市场前景分析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2026-2032年工业制动器行业发展趋势预测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影响工业制动器行业发展的主要因素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一、2026年影响工业制动器行业运行的有利因素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二、2026年影响工业制动器行业运行的稳定因素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三、2026年影响工业制动器行业运行的不利因素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四、2026年中国工业制动器行业发展面临的挑战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五、2026年中国工业制动器行业发展面临的机遇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工业制动器行业投资风险预警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一、2026年工业制动器行业市场风险及控制策略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二、2026年工业制动器行业政策风险及控制策略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三、2026年工业制动器行业经营风险及控制策略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四、2026年工业制动器同业竞争风险及控制策略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五、2026年工业制动器行业其他风险及控制策略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工业制动器市场研究结论</w:t>
      </w:r>
      <w:r>
        <w:rPr>
          <w:rFonts w:hint="eastAsia"/>
        </w:rPr>
        <w:br/>
      </w:r>
      <w:r>
        <w:rPr>
          <w:rFonts w:hint="eastAsia"/>
        </w:rPr>
        <w:t>　　第二节 工业制动器子行业研究结论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　工业制动器市场发展建议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2020-2025年中国工业制动器行业产量及增长趋势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2026-2032年中国工业制动器行业产量预测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2020-2025年中国工业制动器行业市场需求及增长情况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2026-2032年中国工业制动器行业市场需求预测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**地区工业制动器行业市场需求情况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**地区工业制动器行业市场需求情况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2020-2025年中国工业制动器行业出口情况分析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工业制动器重点企业经营情况分析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2026年工业制动器行业壁垒</w:t>
      </w:r>
      <w:r>
        <w:rPr>
          <w:rFonts w:hint="eastAsia"/>
        </w:rPr>
        <w:br/>
      </w:r>
      <w:r>
        <w:rPr>
          <w:rFonts w:hint="eastAsia"/>
        </w:rPr>
        <w:t>　　图表 2026年工业制动器市场前景分析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2026-2032年中国工业制动器市场规模预测</w:t>
      </w:r>
      <w:r>
        <w:rPr>
          <w:rFonts w:hint="eastAsia"/>
        </w:rPr>
        <w:br/>
      </w:r>
      <w:r>
        <w:rPr>
          <w:rFonts w:hint="eastAsia"/>
        </w:rPr>
        <w:t>　　图表 2026年工业制动器发展趋势预测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665173fa34020" w:history="1">
        <w:r>
          <w:rPr>
            <w:rStyle w:val="Hyperlink"/>
          </w:rPr>
          <w:t>中国工业制动器市场研究分析与发展趋势预测报告（2026-2032年）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665173fa34020" w:history="1">
        <w:r>
          <w:rPr>
            <w:rStyle w:val="Hyperlink"/>
          </w:rPr>
          <w:t>https://www.20087.com/6/99/GongYeZhiDongQiFaZhanQuShiFenXi.html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热点：制动器的类型有哪几种、工业制动器龙头企业、制动器主要参数、工业制动器行业发展前景、减速机大全、工业制动器显示制动器力、液压制动器、工业制动器国家标准、西伯瑞制动器(天津)有限公司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3fe34a7da42d1" w:history="1">
      <w:r>
        <w:rPr>
          <w:rStyle w:val="Hyperlink"/>
        </w:rPr>
        <w:t>中国工业制动器市场研究分析与发展趋势预测报告（2026-2032年）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ongYeZhiDongQiFaZhanQuShiFenXi.html" TargetMode="External" Id="Ra51665173fa3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ongYeZhiDongQiFaZhanQuShiFenXi.html" TargetMode="External" Id="Rb043fe34a7da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2025-08-27T07:34:00Z</dcterms:created>
  <dcterms:modified xsi:type="dcterms:W3CDTF">2025-08-27T08:34:00Z</dcterms:modified>
  <dc:subject>中国工业制动器市场研究分析与发展趋势预测报告（2026-2032年）</dc:subject>
  <dc:title>中国工业制动器市场研究分析与发展趋势预测报告（2026-2032年）</dc:title>
  <cp:keywords>中国工业制动器市场研究分析与发展趋势预测报告（2026-2032年）</cp:keywords>
  <dc:description>中国工业制动器市场研究分析与发展趋势预测报告（2026-2032年）</dc:description>
</cp:coreProperties>
</file>