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93404fb994931" w:history="1">
              <w:r>
                <w:rPr>
                  <w:rStyle w:val="Hyperlink"/>
                </w:rPr>
                <w:t>2026-2032年中国微分头行业发展研究与前景趋势分析报告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93404fb994931" w:history="1">
              <w:r>
                <w:rPr>
                  <w:rStyle w:val="Hyperlink"/>
                </w:rPr>
                <w:t>2026-2032年中国微分头行业发展研究与前景趋势分析报告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93404fb994931" w:history="1">
                <w:r>
                  <w:rPr>
                    <w:rStyle w:val="Hyperlink"/>
                  </w:rPr>
                  <w:t>https://www.20087.com/6/39/WeiFenTouHangYeQianJingFenXi.html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分头是一种高精度位移调节装置，通过精密螺纹副实现微米级甚至亚微米级的位置控制，广泛应用于光学平台、半导体制造设备、精密测量仪器及科研实验装置中。目前，微分头主流微分头强调分辨率（可达1μm或0.1μm）、重复定位精度、回程间隙消除（采用预紧弹簧或双螺母结构）、刚性抗振性及热稳定性（使用低膨胀合金如因瓦钢）。微分头企业普遍采用研磨级滚珠丝杠、硬化导轨与防尘密封设计，并符合ISO 230-2等几何精度测试规范。在先进制造与科研仪器微型化趋势驱动下，微分头正向更高集成度（内置绝对式编码器）、更强环境兼容性（适用于真空、洁净室或低温环境）及多轴联动模块化方向演进。然而，长期高频使用易导致丝杠磨损，影响长期重复性；手动操作效率低，难以满足自动化产线节拍需求。</w:t>
      </w:r>
      <w:r>
        <w:rPr>
          <w:rFonts w:hint="eastAsia"/>
        </w:rPr>
        <w:br/>
      </w:r>
      <w:r>
        <w:rPr>
          <w:rFonts w:hint="eastAsia"/>
        </w:rPr>
        <w:t>　　微分头的未来发展将聚焦于机电一体化、智能反馈与新材料应用。压电陶瓷驱动微分头将实现纳米级无摩擦、无磨损调节；内置绝对式编码器将实时输出位置数据至控制系统，支持闭环校正与远程监控。在极端环境应用中，碳化硅或全陶瓷结构将提升耐高温、抗辐射与无磁性能。此外，数字孪生模型将模拟负载下的热变形与弹性形变，实现前馈补偿。长远看，微分头将从手动精密工具升级为智能微动执行单元，其技术突破将持续赋能光刻、量子计算、生物成像等前沿领域对极致定位稳定性的严苛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893404fb994931" w:history="1">
        <w:r>
          <w:rPr>
            <w:rStyle w:val="Hyperlink"/>
          </w:rPr>
          <w:t>2026-2032年中国微分头行业发展研究与前景趋势分析报告</w:t>
        </w:r>
      </w:hyperlink>
      <w:r>
        <w:rPr>
          <w:rFonts w:hint="eastAsia"/>
        </w:rPr>
        <w:t>》基于国家统计局及相关行业协会等权威部门数据，结合长期监测的一手资料，系统分析了微分头行业的发展现状、市场规模、供需动态及进出口情况。报告详细解读了微分头产业链上下游、重点区域市场、竞争格局及领先企业的表现，同时评估了微分头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微分头行业概述</w:t>
      </w:r>
      <w:r>
        <w:rPr>
          <w:rFonts w:hint="eastAsia"/>
        </w:rPr>
        <w:br/>
      </w:r>
      <w:r>
        <w:rPr>
          <w:rFonts w:hint="eastAsia"/>
        </w:rPr>
        <w:t>　　第一节 微分头定义与分类</w:t>
      </w:r>
      <w:r>
        <w:rPr>
          <w:rFonts w:hint="eastAsia"/>
        </w:rPr>
        <w:br/>
      </w:r>
      <w:r>
        <w:rPr>
          <w:rFonts w:hint="eastAsia"/>
        </w:rPr>
        <w:t>　　第二节 微分头应用领域</w:t>
      </w:r>
      <w:r>
        <w:rPr>
          <w:rFonts w:hint="eastAsia"/>
        </w:rPr>
        <w:br/>
      </w:r>
      <w:r>
        <w:rPr>
          <w:rFonts w:hint="eastAsia"/>
        </w:rPr>
        <w:t>　　第三节 微分头行业经济指标分析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微分头产业链及经营模式分析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三、微分头销售模式及销售渠道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全球微分头市场发展综述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2020-2025年全球微分头市场规模与趋势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主要国家与地区微分头市场分析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2026-2032年全球微分头行业发展趋势与前景预测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中国微分头行业市场分析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2025-2026年微分头产能与投资动态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一、国内微分头产能及利用情况</w:t>
      </w:r>
      <w:r>
        <w:rPr>
          <w:rFonts w:hint="eastAsia"/>
        </w:rPr>
        <w:br/>
      </w:r>
      <w:r>
        <w:rPr>
          <w:rFonts w:hint="eastAsia"/>
        </w:rPr>
        <w:t>　　　　二、微分头产能扩张与投资动态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2026-2032年微分头行业产量统计与趋势预测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一、2020-2025年微分头行业产量数据统计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1、2020-2025年微分头产量及增长趋势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2、2020-2025年微分头细分产品产量及份额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二、影响微分头产量的关键因素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三、2026-2032年微分头产量预测</w:t>
      </w:r>
      <w:r>
        <w:rPr>
          <w:rFonts w:hint="eastAsia"/>
        </w:rPr>
        <w:br/>
      </w:r>
      <w:r>
        <w:rPr>
          <w:rFonts w:hint="eastAsia"/>
        </w:rPr>
        <w:t>　　第三节 2026-2032年微分头市场需求与销售分析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一、2025-2026年微分头行业需求现状</w:t>
      </w:r>
      <w:r>
        <w:rPr>
          <w:rFonts w:hint="eastAsia"/>
        </w:rPr>
        <w:br/>
      </w:r>
      <w:r>
        <w:rPr>
          <w:rFonts w:hint="eastAsia"/>
        </w:rPr>
        <w:t>　　　　二、微分头客户群体与需求特点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三、2020-2025年微分头行业销售规模分析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四、2026-2032年微分头市场增长潜力与规模预测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中国微分头细分市场与下游应用领域分析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微分头细分市场分析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一、2025-2026年微分头主要细分产品市场现状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微分头下游应用与客户群体分析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一、2025-2026年微分头各应用领域市场现状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2025-2026年微分头行业技术发展现状及趋势分析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微分头行业技术发展现状分析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国内外微分头行业技术差异与原因</w:t>
      </w:r>
      <w:r>
        <w:rPr>
          <w:rFonts w:hint="eastAsia"/>
        </w:rPr>
        <w:br/>
      </w:r>
      <w:r>
        <w:rPr>
          <w:rFonts w:hint="eastAsia"/>
        </w:rPr>
        <w:t>　　第三节 微分头行业技术发展方向、趋势预测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提升微分头行业技术能力策略建议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微分头价格机制与竞争策略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一、2020-2025年微分头市场价格走势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微分头定价策略与方法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2026-2032年微分头价格竞争态势与趋势预测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中国微分头行业重点区域市场研究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2025-2026年重点区域微分头市场发展概况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二、2020-2025年微分头市场需求规模情况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三、2026-2032年微分头行业发展潜力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二、2020-2025年微分头市场需求规模情况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三、2026-2032年微分头行业发展潜力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二、2020-2025年微分头市场需求规模情况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三、2026-2032年微分头行业发展潜力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二、2020-2025年微分头市场需求规模情况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三、2026-2032年微分头行业发展潜力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二、2020-2025年微分头市场需求规模情况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三、2026-2032年微分头行业发展潜力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2020-2025年中国微分头行业进出口情况分析</w:t>
      </w:r>
      <w:r>
        <w:rPr>
          <w:rFonts w:hint="eastAsia"/>
        </w:rPr>
        <w:br/>
      </w:r>
      <w:r>
        <w:rPr>
          <w:rFonts w:hint="eastAsia"/>
        </w:rPr>
        <w:t>　　第一节 微分头行业进口情况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一、2020-2025年微分头进口规模及增长情况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二、微分头主要进口来源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微分头行业出口情况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一、2020-2025年微分头出口规模及增长情况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二、微分头主要出口目的地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2020-2025年中国微分头行业总体发展与财务状况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2020-2025年中国微分头行业规模情况</w:t>
      </w:r>
      <w:r>
        <w:rPr>
          <w:rFonts w:hint="eastAsia"/>
        </w:rPr>
        <w:br/>
      </w:r>
      <w:r>
        <w:rPr>
          <w:rFonts w:hint="eastAsia"/>
        </w:rPr>
        <w:t>　　　　一、微分头行业企业数量规模</w:t>
      </w:r>
      <w:r>
        <w:rPr>
          <w:rFonts w:hint="eastAsia"/>
        </w:rPr>
        <w:br/>
      </w:r>
      <w:r>
        <w:rPr>
          <w:rFonts w:hint="eastAsia"/>
        </w:rPr>
        <w:t>　　　　二、微分头行业从业人员规模</w:t>
      </w:r>
      <w:r>
        <w:rPr>
          <w:rFonts w:hint="eastAsia"/>
        </w:rPr>
        <w:br/>
      </w:r>
      <w:r>
        <w:rPr>
          <w:rFonts w:hint="eastAsia"/>
        </w:rPr>
        <w:t>　　　　三、微分头行业市场敏感性分析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2020-2025年中国微分头行业财务能力分析</w:t>
      </w:r>
      <w:r>
        <w:rPr>
          <w:rFonts w:hint="eastAsia"/>
        </w:rPr>
        <w:br/>
      </w:r>
      <w:r>
        <w:rPr>
          <w:rFonts w:hint="eastAsia"/>
        </w:rPr>
        <w:t>　　　　一、微分头行业盈利能力</w:t>
      </w:r>
      <w:r>
        <w:rPr>
          <w:rFonts w:hint="eastAsia"/>
        </w:rPr>
        <w:br/>
      </w:r>
      <w:r>
        <w:rPr>
          <w:rFonts w:hint="eastAsia"/>
        </w:rPr>
        <w:t>　　　　二、微分头行业偿债能力</w:t>
      </w:r>
      <w:r>
        <w:rPr>
          <w:rFonts w:hint="eastAsia"/>
        </w:rPr>
        <w:br/>
      </w:r>
      <w:r>
        <w:rPr>
          <w:rFonts w:hint="eastAsia"/>
        </w:rPr>
        <w:t>　　　　三、微分头行业营运能力</w:t>
      </w:r>
      <w:r>
        <w:rPr>
          <w:rFonts w:hint="eastAsia"/>
        </w:rPr>
        <w:br/>
      </w:r>
      <w:r>
        <w:rPr>
          <w:rFonts w:hint="eastAsia"/>
        </w:rPr>
        <w:t>　　　　四、微分头行业发展能力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微分头行业重点企业调研分析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二、企业微分头业务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二、企业微分头业务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二、企业微分头业务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二、企业微分头业务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二、企业微分头业务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二、企业微分头业务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中国微分头行业竞争格局分析</w:t>
      </w:r>
      <w:r>
        <w:rPr>
          <w:rFonts w:hint="eastAsia"/>
        </w:rPr>
        <w:br/>
      </w:r>
      <w:r>
        <w:rPr>
          <w:rFonts w:hint="eastAsia"/>
        </w:rPr>
        <w:t>　　第一节 微分头行业竞争格局总览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2025-2026年微分头行业竞争力分析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2020-2025年微分头行业企业并购活动分析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2025-2026年微分头行业会展与招投标活动分析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一、微分头行业会展活动及其市场影响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2026年中国微分头企业发展企业发展策略与建议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微分头销售模式与渠道策略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微分头品牌与市场推广策略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微分头研发投入与技术创新能力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微分头合作联盟与资源整合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中国微分头行业风险与对策</w:t>
      </w:r>
      <w:r>
        <w:rPr>
          <w:rFonts w:hint="eastAsia"/>
        </w:rPr>
        <w:br/>
      </w:r>
      <w:r>
        <w:rPr>
          <w:rFonts w:hint="eastAsia"/>
        </w:rPr>
        <w:t>　　第一节 微分头行业SWOT分析</w:t>
      </w:r>
      <w:r>
        <w:rPr>
          <w:rFonts w:hint="eastAsia"/>
        </w:rPr>
        <w:br/>
      </w:r>
      <w:r>
        <w:rPr>
          <w:rFonts w:hint="eastAsia"/>
        </w:rPr>
        <w:t>　　　　一、微分头行业优势</w:t>
      </w:r>
      <w:r>
        <w:rPr>
          <w:rFonts w:hint="eastAsia"/>
        </w:rPr>
        <w:br/>
      </w:r>
      <w:r>
        <w:rPr>
          <w:rFonts w:hint="eastAsia"/>
        </w:rPr>
        <w:t>　　　　二、微分头行业劣势</w:t>
      </w:r>
      <w:r>
        <w:rPr>
          <w:rFonts w:hint="eastAsia"/>
        </w:rPr>
        <w:br/>
      </w:r>
      <w:r>
        <w:rPr>
          <w:rFonts w:hint="eastAsia"/>
        </w:rPr>
        <w:t>　　　　三、微分头市场机会</w:t>
      </w:r>
      <w:r>
        <w:rPr>
          <w:rFonts w:hint="eastAsia"/>
        </w:rPr>
        <w:br/>
      </w:r>
      <w:r>
        <w:rPr>
          <w:rFonts w:hint="eastAsia"/>
        </w:rPr>
        <w:t>　　　　四、微分头市场威胁</w:t>
      </w:r>
      <w:r>
        <w:rPr>
          <w:rFonts w:hint="eastAsia"/>
        </w:rPr>
        <w:br/>
      </w:r>
      <w:r>
        <w:rPr>
          <w:rFonts w:hint="eastAsia"/>
        </w:rPr>
        <w:t>　　第二节 微分头行业风险及对策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2026-2032年中国微分头行业前景与发展趋势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2025-2026年微分头行业发展环境分析</w:t>
      </w:r>
      <w:r>
        <w:rPr>
          <w:rFonts w:hint="eastAsia"/>
        </w:rPr>
        <w:br/>
      </w:r>
      <w:r>
        <w:rPr>
          <w:rFonts w:hint="eastAsia"/>
        </w:rPr>
        <w:t>　　　　一、微分头行业主管部门与监管体制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二、微分头行业主要法律法规及政策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三、微分头行业标准与质量监管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2026-2032年微分头行业发展趋势与方向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2026-2032年微分头行业发展潜力与机遇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微分头行业研究结论与建议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(中-智-林)微分头行业发展建议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微分头行业历程</w:t>
      </w:r>
      <w:r>
        <w:rPr>
          <w:rFonts w:hint="eastAsia"/>
        </w:rPr>
        <w:br/>
      </w:r>
      <w:r>
        <w:rPr>
          <w:rFonts w:hint="eastAsia"/>
        </w:rPr>
        <w:t>　　图表 微分头行业生命周期</w:t>
      </w:r>
      <w:r>
        <w:rPr>
          <w:rFonts w:hint="eastAsia"/>
        </w:rPr>
        <w:br/>
      </w:r>
      <w:r>
        <w:rPr>
          <w:rFonts w:hint="eastAsia"/>
        </w:rPr>
        <w:t>　　图表 微分头行业产业链分析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2020-2025年中国微分头行业市场规模及增长情况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2020-2025年微分头行业市场容量分析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2020-2025年中国微分头行业产能统计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2020-2025年中国微分头行业产量及增长趋势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2020-2025年中国微分头市场需求量及增速统计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2025年中国微分头行业需求领域分布格局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2020-2025年中国微分头行业销售收入分析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2020-2025年中国微分头行业盈利情况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2020-2025年中国微分头行业利润总额统计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2020-2025年中国微分头进口数量分析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2020-2025年中国微分头进口金额分析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2020-2025年中国微分头出口数量分析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2020-2025年中国微分头出口金额分析</w:t>
      </w:r>
      <w:r>
        <w:rPr>
          <w:rFonts w:hint="eastAsia"/>
        </w:rPr>
        <w:br/>
      </w:r>
      <w:r>
        <w:rPr>
          <w:rFonts w:hint="eastAsia"/>
        </w:rPr>
        <w:t>　　图表 2025年中国微分头进口国家及地区分析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2025年中国微分头出口国家及地区分析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2020-2025年中国微分头行业企业数量情况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2020-2025年中国微分头行业企业平均规模情况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**地区微分头市场规模及增长情况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**地区微分头行业市场需求情况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**地区微分头市场规模及增长情况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**地区微分头行业市场需求情况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**地区微分头市场规模及增长情况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**地区微分头行业市场需求情况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**地区微分头市场规模及增长情况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**地区微分头行业市场需求情况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微分头重点企业（一）基本信息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微分头重点企业（一）经营情况分析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微分头重点企业（一）主要经济指标情况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微分头重点企业（一）盈利能力情况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微分头重点企业（一）偿债能力情况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微分头重点企业（一）运营能力情况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微分头重点企业（一）成长能力情况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微分头重点企业（二）基本信息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微分头重点企业（二）经营情况分析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微分头重点企业（二）主要经济指标情况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微分头重点企业（二）盈利能力情况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微分头重点企业（二）偿债能力情况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微分头重点企业（二）运营能力情况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微分头重点企业（二）成长能力情况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微分头重点企业（三）基本信息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微分头重点企业（三）经营情况分析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微分头重点企业（三）主要经济指标情况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微分头重点企业（三）盈利能力情况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微分头重点企业（三）偿债能力情况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微分头重点企业（三）运营能力情况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微分头重点企业（三）成长能力情况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2026-2032年中国微分头行业产能预测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2026-2032年中国微分头行业产量预测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2026-2032年中国微分头市场需求量预测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2026-2032年中国微分头行业供需平衡预测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2026-2032年中国微分头行业市场容量预测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2026-2032年中国微分头行业市场规模预测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2026-2032年中国微分头市场前景分析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2026-2032年中国微分头行业发展趋势预测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93404fb994931" w:history="1">
        <w:r>
          <w:rPr>
            <w:rStyle w:val="Hyperlink"/>
          </w:rPr>
          <w:t>2026-2032年中国微分头行业发展研究与前景趋势分析报告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93404fb994931" w:history="1">
        <w:r>
          <w:rPr>
            <w:rStyle w:val="Hyperlink"/>
          </w:rPr>
          <w:t>https://www.20087.com/6/39/WeiFenTouHangYeQianJingFenXi.html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8f28ac6c4441c" w:history="1">
      <w:r>
        <w:rPr>
          <w:rStyle w:val="Hyperlink"/>
        </w:rPr>
        <w:t>2026-2032年中国微分头行业发展研究与前景趋势分析报告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WeiFenTouHangYeQianJingFenXi.html" TargetMode="External" Id="R49893404fb99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WeiFenTouHangYeQianJingFenXi.html" TargetMode="External" Id="R2488f28ac6c4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2026-01-08T07:53:20Z</dcterms:created>
  <dcterms:modified xsi:type="dcterms:W3CDTF">2026-01-08T08:53:20Z</dcterms:modified>
  <dc:subject>2026-2032年中国微分头行业发展研究与前景趋势分析报告</dc:subject>
  <dc:title>2026-2032年中国微分头行业发展研究与前景趋势分析报告</dc:title>
  <cp:keywords>2026-2032年中国微分头行业发展研究与前景趋势分析报告</cp:keywords>
  <dc:description>2026-2032年中国微分头行业发展研究与前景趋势分析报告</dc:description>
</cp:coreProperties>
</file>