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ad5e954043af" w:history="1">
              <w:r>
                <w:rPr>
                  <w:rStyle w:val="Hyperlink"/>
                </w:rPr>
                <w:t>2025-2031年中国气动工具行业调研与前景趋势预测报告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ad5e954043af" w:history="1">
              <w:r>
                <w:rPr>
                  <w:rStyle w:val="Hyperlink"/>
                </w:rPr>
                <w:t>2025-2031年中国气动工具行业调研与前景趋势预测报告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9ad5e954043af" w:history="1">
                <w:r>
                  <w:rPr>
                    <w:rStyle w:val="Hyperlink"/>
                  </w:rPr>
                  <w:t>https://www.20087.com/7/19/QiDongGongJuFaZhanXianZhuangQianJing.html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，如气动扳手、气动钻头等，依靠压缩空气驱动，广泛应用于汽车维修、建筑施工和制造业。相比电动工具，气动工具具有更高的功率重量比和安全性，尤其是在易燃易爆环境中。近年来，随着轻量化材料的应用和气动技术的创新，气动工具在效率和便携性方面取得了显著改进。</w:t>
      </w:r>
      <w:r>
        <w:rPr>
          <w:rFonts w:hint="eastAsia"/>
        </w:rPr>
        <w:br/>
      </w:r>
      <w:r>
        <w:rPr>
          <w:rFonts w:hint="eastAsia"/>
        </w:rPr>
        <w:t>　　未来，气动工具将更加注重智能化和人体工学设计。通过集成无线通信模块，气动工具可以实时监控工作状态和维护需求，提高工作效率。同时，采用更加符合人体工程学的握把设计和减震技术，将减轻操作者的疲劳感，提升工作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9ad5e954043af" w:history="1">
        <w:r>
          <w:rPr>
            <w:rStyle w:val="Hyperlink"/>
          </w:rPr>
          <w:t>2025-2031年中国气动工具行业调研与前景趋势预测报告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气动工具行业的市场规模、需求变化、产业链动态及区域发展格局。报告重点解读了气动工具行业竞争态势与重点企业的市场表现，并通过科学研判行业趋势与前景，揭示了气动工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气动工具行业定义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气动工具主要应用领域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全球气动工具市场总体情况分析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一、全球气动工具行业的发展特点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二、全球气动工具市场结构</w:t>
      </w:r>
      <w:r>
        <w:rPr>
          <w:rFonts w:hint="eastAsia"/>
        </w:rPr>
        <w:br/>
      </w:r>
      <w:r>
        <w:rPr>
          <w:rFonts w:hint="eastAsia"/>
        </w:rPr>
        <w:t>　　　　三、全球气动工具行业竞争格局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全球主要国家（地区）气动工具市场分析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2025-2031年全球气动工具行业发展趋势预测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气动工具行业环境分析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气动工具行业相关政策、法规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2024-2025年中国气动工具市场现状</w:t>
      </w:r>
      <w:r>
        <w:rPr>
          <w:rFonts w:hint="eastAsia"/>
        </w:rPr>
        <w:br/>
      </w:r>
      <w:r>
        <w:rPr>
          <w:rFonts w:hint="eastAsia"/>
        </w:rPr>
        <w:t>　　第二节 中国气动工具行业产量情况分析及预测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、2019-2024年中国气动工具产量统计分析</w:t>
      </w:r>
      <w:r>
        <w:rPr>
          <w:rFonts w:hint="eastAsia"/>
        </w:rPr>
        <w:br/>
      </w:r>
      <w:r>
        <w:rPr>
          <w:rFonts w:hint="eastAsia"/>
        </w:rPr>
        <w:t>　　　　三、气动工具生产区域分布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四、2025-2031年中国气动工具产量预测分析</w:t>
      </w:r>
      <w:r>
        <w:rPr>
          <w:rFonts w:hint="eastAsia"/>
        </w:rPr>
        <w:br/>
      </w:r>
      <w:r>
        <w:rPr>
          <w:rFonts w:hint="eastAsia"/>
        </w:rPr>
        <w:t>　　第三节 中国气动工具市场需求情况分析及预测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一、中国气动工具市场需求特点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二、2019-2024年中国气动工具市场需求统计</w:t>
      </w:r>
      <w:r>
        <w:rPr>
          <w:rFonts w:hint="eastAsia"/>
        </w:rPr>
        <w:br/>
      </w:r>
      <w:r>
        <w:rPr>
          <w:rFonts w:hint="eastAsia"/>
        </w:rPr>
        <w:t>　　　　三、气动工具市场饱和度</w:t>
      </w:r>
      <w:r>
        <w:rPr>
          <w:rFonts w:hint="eastAsia"/>
        </w:rPr>
        <w:br/>
      </w:r>
      <w:r>
        <w:rPr>
          <w:rFonts w:hint="eastAsia"/>
        </w:rPr>
        <w:t>　　　　四、影响气动工具市场需求的因素</w:t>
      </w:r>
      <w:r>
        <w:rPr>
          <w:rFonts w:hint="eastAsia"/>
        </w:rPr>
        <w:br/>
      </w:r>
      <w:r>
        <w:rPr>
          <w:rFonts w:hint="eastAsia"/>
        </w:rPr>
        <w:t>　　　　五、气动工具市场潜力分析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六、2025-2031年中国气动工具市场需求预测分析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一、2019-2024年气动工具进口量及增速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三、2025-2031年气动工具进口量及增速预测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一、2019-2024年气动工具出口量及增速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三、2025-2031年气动工具出口量及增速预测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六、**地区气动工具行业市场需求规模情况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2024-2025年中国气动工具细分行业调研</w:t>
      </w:r>
      <w:r>
        <w:rPr>
          <w:rFonts w:hint="eastAsia"/>
        </w:rPr>
        <w:br/>
      </w:r>
      <w:r>
        <w:rPr>
          <w:rFonts w:hint="eastAsia"/>
        </w:rPr>
        <w:t>　　第一节 主要气动工具细分行业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2025年中国气动工具企业营销及发展建议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气动工具企业营销策略分析及建议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气动工具企业营销策略分析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一、气动工具企业营销策略</w:t>
      </w:r>
      <w:r>
        <w:rPr>
          <w:rFonts w:hint="eastAsia"/>
        </w:rPr>
        <w:br/>
      </w:r>
      <w:r>
        <w:rPr>
          <w:rFonts w:hint="eastAsia"/>
        </w:rPr>
        <w:t>　　　　二、气动工具企业经验借鉴</w:t>
      </w:r>
      <w:r>
        <w:rPr>
          <w:rFonts w:hint="eastAsia"/>
        </w:rPr>
        <w:br/>
      </w:r>
      <w:r>
        <w:rPr>
          <w:rFonts w:hint="eastAsia"/>
        </w:rPr>
        <w:t>　　第三节 气动工具企业营销模式演化与创新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气动工具企业经营发展分析及建议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一、气动工具企业存在的问题</w:t>
      </w:r>
      <w:r>
        <w:rPr>
          <w:rFonts w:hint="eastAsia"/>
        </w:rPr>
        <w:br/>
      </w:r>
      <w:r>
        <w:rPr>
          <w:rFonts w:hint="eastAsia"/>
        </w:rPr>
        <w:t>　　　　二、气动工具企业应对的策略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2025年气动工具行业发展趋势预测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气动工具行业投资战略研究</w:t>
      </w:r>
      <w:r>
        <w:rPr>
          <w:rFonts w:hint="eastAsia"/>
        </w:rPr>
        <w:br/>
      </w:r>
      <w:r>
        <w:rPr>
          <w:rFonts w:hint="eastAsia"/>
        </w:rPr>
        <w:t>　　第一节 气动工具行业发展战略研究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一、气动工具品牌的重要性</w:t>
      </w:r>
      <w:r>
        <w:rPr>
          <w:rFonts w:hint="eastAsia"/>
        </w:rPr>
        <w:br/>
      </w:r>
      <w:r>
        <w:rPr>
          <w:rFonts w:hint="eastAsia"/>
        </w:rPr>
        <w:t>　　　　二、气动工具实施品牌战略的意义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五、气动工具品牌战略管理的策略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气动工具经营策略分析</w:t>
      </w:r>
      <w:r>
        <w:rPr>
          <w:rFonts w:hint="eastAsia"/>
        </w:rPr>
        <w:br/>
      </w:r>
      <w:r>
        <w:rPr>
          <w:rFonts w:hint="eastAsia"/>
        </w:rPr>
        <w:t>　　　　一、气动工具市场细分策略</w:t>
      </w:r>
      <w:r>
        <w:rPr>
          <w:rFonts w:hint="eastAsia"/>
        </w:rPr>
        <w:br/>
      </w:r>
      <w:r>
        <w:rPr>
          <w:rFonts w:hint="eastAsia"/>
        </w:rPr>
        <w:t>　　　　二、气动工具市场创新策略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四、气动工具新产品差异化战略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[^中^智林]气动工具行业投资战略研究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2025年气动工具行业壁垒</w:t>
      </w:r>
      <w:r>
        <w:rPr>
          <w:rFonts w:hint="eastAsia"/>
        </w:rPr>
        <w:br/>
      </w:r>
      <w:r>
        <w:rPr>
          <w:rFonts w:hint="eastAsia"/>
        </w:rPr>
        <w:t>　　图表 2025年气动工具市场前景分析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2025-2031年中国气动工具市场规模预测</w:t>
      </w:r>
      <w:r>
        <w:rPr>
          <w:rFonts w:hint="eastAsia"/>
        </w:rPr>
        <w:br/>
      </w:r>
      <w:r>
        <w:rPr>
          <w:rFonts w:hint="eastAsia"/>
        </w:rPr>
        <w:t>　　图表 2025年气动工具发展趋势预测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ad5e954043af" w:history="1">
        <w:r>
          <w:rPr>
            <w:rStyle w:val="Hyperlink"/>
          </w:rPr>
          <w:t>2025-2031年中国气动工具行业调研与前景趋势预测报告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9ad5e954043af" w:history="1">
        <w:r>
          <w:rPr>
            <w:rStyle w:val="Hyperlink"/>
          </w:rPr>
          <w:t>https://www.20087.com/7/19/QiDongGongJuFaZhanXianZhuangQianJing.html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热点：电动工具十大名牌、气动工具什么牌子好、气缸、气动工具排名、80吨气动液压千斤顶价格及图片、气动工具的分类、十大气动风批品牌、气动工具润滑油是缝纫机油吗、小型气动工具大全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daedd03c4fcc" w:history="1">
      <w:r>
        <w:rPr>
          <w:rStyle w:val="Hyperlink"/>
        </w:rPr>
        <w:t>2025-2031年中国气动工具行业调研与前景趋势预测报告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DongGongJuFaZhanXianZhuangQianJing.html" TargetMode="External" Id="R5759ad5e9540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DongGongJuFaZhanXianZhuangQianJing.html" TargetMode="External" Id="Re7f6daedd03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2024-11-03T04:57:00Z</dcterms:created>
  <dcterms:modified xsi:type="dcterms:W3CDTF">2024-11-03T05:57:00Z</dcterms:modified>
  <dc:subject>2025-2031年中国气动工具行业调研与前景趋势预测报告</dc:subject>
  <dc:title>2025-2031年中国气动工具行业调研与前景趋势预测报告</dc:title>
  <cp:keywords>2025-2031年中国气动工具行业调研与前景趋势预测报告</cp:keywords>
  <dc:description>2025-2031年中国气动工具行业调研与前景趋势预测报告</dc:description>
</cp:coreProperties>
</file>