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2b16ceab9404e" w:history="1">
              <w:r>
                <w:rPr>
                  <w:rStyle w:val="Hyperlink"/>
                </w:rPr>
                <w:t>2026-2032年中国数控产品市场研究与行业前景分析报告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2b16ceab9404e" w:history="1">
              <w:r>
                <w:rPr>
                  <w:rStyle w:val="Hyperlink"/>
                </w:rPr>
                <w:t>2026-2032年中国数控产品市场研究与行业前景分析报告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2b16ceab9404e" w:history="1">
                <w:r>
                  <w:rPr>
                    <w:rStyle w:val="Hyperlink"/>
                  </w:rPr>
                  <w:t>https://www.20087.com/7/69/ShuKongChanPinShiChangXianZhuangHeQianJing.html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产品泛指基于计算机数字控制（CNC）技术的机床、加工中心及自动化制造装备，广泛应用于航空航天、汽车、模具及精密零部件制造领域。目前，数控产品主流数控产品已实现多轴联动、高速高精加工与网络化管理，高端机型集成在线测量、刀具寿命监控及自适应控制功能。国产数控系统在可靠性与开放性方面持续进步，逐步替代部分进口设备。然而，核心部件如高精度伺服电机、光栅尺及主轴仍依赖国外供应商，制约产业链安全；同时，中小企业因成本与技术门槛难以部署先进数控解决方案，导致“高端不足、中低端过剩”的结构性矛盾。此外，传统数控设备缺乏与MES、PLM等工业软件的深度集成，数据孤岛问题突出。</w:t>
      </w:r>
      <w:r>
        <w:rPr>
          <w:rFonts w:hint="eastAsia"/>
        </w:rPr>
        <w:br/>
      </w:r>
      <w:r>
        <w:rPr>
          <w:rFonts w:hint="eastAsia"/>
        </w:rPr>
        <w:t>　　未来，数控产品将向智能化、柔性化与云边协同方向演进。嵌入AI算法的数控系统可实现工艺参数自优化、振动抑制与故障预测，提升加工一致性。模块化设计支持快速切换加工单元，适配小批量多品种生产需求。在架构层面，“边缘控制器+云平台”模式将打通设计-制造-服务全链路，支持远程诊断、程序下发与产能共享。增材-减材复合加工中心将拓展复杂结构一体化成形能力。更关键的是，开源数控生态（如LinuxCNC扩展）将降低二次开发门槛，激发行业专用解决方案创新。数控产品正从“单机自动化”迈向“制造智能体”，成为工业4.0时代柔性生产力的核心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a2b16ceab9404e" w:history="1">
        <w:r>
          <w:rPr>
            <w:rStyle w:val="Hyperlink"/>
          </w:rPr>
          <w:t>2026-2032年中国数控产品市场研究与行业前景分析报告</w:t>
        </w:r>
      </w:hyperlink>
      <w:r>
        <w:rPr>
          <w:rFonts w:hint="eastAsia"/>
        </w:rPr>
        <w:t>基于对数控产品行业的长期跟踪研究，结合数控产品行业供需变化规律，系统分析当前数控产品市场发展现状。报告从数控产品产业链结构、价格走势、技术发展方向等维度，客观呈现数控产品市场规模与竞争格局，评估数控产品重点企业经营状况与市场表现。通过对政策环境与行业趋势的分析，科学预测数控产品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数控产品行业概述</w:t>
      </w:r>
      <w:r>
        <w:rPr>
          <w:rFonts w:hint="eastAsia"/>
        </w:rPr>
        <w:br/>
      </w:r>
      <w:r>
        <w:rPr>
          <w:rFonts w:hint="eastAsia"/>
        </w:rPr>
        <w:t>　　第一节 数控产品定义与分类</w:t>
      </w:r>
      <w:r>
        <w:rPr>
          <w:rFonts w:hint="eastAsia"/>
        </w:rPr>
        <w:br/>
      </w:r>
      <w:r>
        <w:rPr>
          <w:rFonts w:hint="eastAsia"/>
        </w:rPr>
        <w:t>　　第二节 数控产品应用领域</w:t>
      </w:r>
      <w:r>
        <w:rPr>
          <w:rFonts w:hint="eastAsia"/>
        </w:rPr>
        <w:br/>
      </w:r>
      <w:r>
        <w:rPr>
          <w:rFonts w:hint="eastAsia"/>
        </w:rPr>
        <w:t>　　第三节 数控产品行业经济指标分析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2020-2025年全球数控产品市场规模与趋势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一、国内数控产品产能及利用情况</w:t>
      </w:r>
      <w:r>
        <w:rPr>
          <w:rFonts w:hint="eastAsia"/>
        </w:rPr>
        <w:br/>
      </w:r>
      <w:r>
        <w:rPr>
          <w:rFonts w:hint="eastAsia"/>
        </w:rPr>
        <w:t>　　　　二、数控产品产能扩张与投资动态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2026-2032年数控产品行业产量统计与趋势预测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1、2020-2025年数控产品产量及增长趋势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三、2026-2032年数控产品产量预测</w:t>
      </w:r>
      <w:r>
        <w:rPr>
          <w:rFonts w:hint="eastAsia"/>
        </w:rPr>
        <w:br/>
      </w:r>
      <w:r>
        <w:rPr>
          <w:rFonts w:hint="eastAsia"/>
        </w:rPr>
        <w:t>　　第三节 2026-2032年数控产品市场需求与销售分析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一、2025-2026年数控产品行业需求现状</w:t>
      </w:r>
      <w:r>
        <w:rPr>
          <w:rFonts w:hint="eastAsia"/>
        </w:rPr>
        <w:br/>
      </w:r>
      <w:r>
        <w:rPr>
          <w:rFonts w:hint="eastAsia"/>
        </w:rPr>
        <w:t>　　　　二、数控产品客户群体与需求特点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一、2025-2026年数控产品各应用领域市场现状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2025-2026年数控产品行业技术发展现状及趋势分析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2020-2025年中国数控产品行业规模情况</w:t>
      </w:r>
      <w:r>
        <w:rPr>
          <w:rFonts w:hint="eastAsia"/>
        </w:rPr>
        <w:br/>
      </w:r>
      <w:r>
        <w:rPr>
          <w:rFonts w:hint="eastAsia"/>
        </w:rPr>
        <w:t>　　　　一、数控产品行业企业数量规模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2020-2025年中国数控产品行业财务能力分析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一、数控产品行业盈利能力</w:t>
      </w:r>
      <w:r>
        <w:rPr>
          <w:rFonts w:hint="eastAsia"/>
        </w:rPr>
        <w:br/>
      </w:r>
      <w:r>
        <w:rPr>
          <w:rFonts w:hint="eastAsia"/>
        </w:rPr>
        <w:t>　　　　二、数控产品行业偿债能力</w:t>
      </w:r>
      <w:r>
        <w:rPr>
          <w:rFonts w:hint="eastAsia"/>
        </w:rPr>
        <w:br/>
      </w:r>
      <w:r>
        <w:rPr>
          <w:rFonts w:hint="eastAsia"/>
        </w:rPr>
        <w:t>　　　　三、数控产品行业营运能力</w:t>
      </w:r>
      <w:r>
        <w:rPr>
          <w:rFonts w:hint="eastAsia"/>
        </w:rPr>
        <w:br/>
      </w:r>
      <w:r>
        <w:rPr>
          <w:rFonts w:hint="eastAsia"/>
        </w:rPr>
        <w:t>　　　　四、数控产品行业发展能力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中国数控产品行业竞争格局分析</w:t>
      </w:r>
      <w:r>
        <w:rPr>
          <w:rFonts w:hint="eastAsia"/>
        </w:rPr>
        <w:br/>
      </w:r>
      <w:r>
        <w:rPr>
          <w:rFonts w:hint="eastAsia"/>
        </w:rPr>
        <w:t>　　第一节 数控产品行业竞争格局总览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2020-2025年数控产品行业企业并购活动分析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中国数控产品行业风险与对策</w:t>
      </w:r>
      <w:r>
        <w:rPr>
          <w:rFonts w:hint="eastAsia"/>
        </w:rPr>
        <w:br/>
      </w:r>
      <w:r>
        <w:rPr>
          <w:rFonts w:hint="eastAsia"/>
        </w:rPr>
        <w:t>　　第一节 数控产品行业SWOT分析</w:t>
      </w:r>
      <w:r>
        <w:rPr>
          <w:rFonts w:hint="eastAsia"/>
        </w:rPr>
        <w:br/>
      </w:r>
      <w:r>
        <w:rPr>
          <w:rFonts w:hint="eastAsia"/>
        </w:rPr>
        <w:t>　　　　一、数控产品行业优势</w:t>
      </w:r>
      <w:r>
        <w:rPr>
          <w:rFonts w:hint="eastAsia"/>
        </w:rPr>
        <w:br/>
      </w:r>
      <w:r>
        <w:rPr>
          <w:rFonts w:hint="eastAsia"/>
        </w:rPr>
        <w:t>　　　　二、数控产品行业劣势</w:t>
      </w:r>
      <w:r>
        <w:rPr>
          <w:rFonts w:hint="eastAsia"/>
        </w:rPr>
        <w:br/>
      </w:r>
      <w:r>
        <w:rPr>
          <w:rFonts w:hint="eastAsia"/>
        </w:rPr>
        <w:t>　　　　三、数控产品市场机会</w:t>
      </w:r>
      <w:r>
        <w:rPr>
          <w:rFonts w:hint="eastAsia"/>
        </w:rPr>
        <w:br/>
      </w:r>
      <w:r>
        <w:rPr>
          <w:rFonts w:hint="eastAsia"/>
        </w:rPr>
        <w:t>　　　　四、数控产品市场威胁</w:t>
      </w:r>
      <w:r>
        <w:rPr>
          <w:rFonts w:hint="eastAsia"/>
        </w:rPr>
        <w:br/>
      </w:r>
      <w:r>
        <w:rPr>
          <w:rFonts w:hint="eastAsia"/>
        </w:rPr>
        <w:t>　　第二节 数控产品行业风险及对策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2025-2026年数控产品行业发展环境分析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2026-2032年数控产品行业发展趋势与方向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2026-2032年数控产品行业发展潜力与机遇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数控产品行业发展建议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数控产品行业历程</w:t>
      </w:r>
      <w:r>
        <w:rPr>
          <w:rFonts w:hint="eastAsia"/>
        </w:rPr>
        <w:br/>
      </w:r>
      <w:r>
        <w:rPr>
          <w:rFonts w:hint="eastAsia"/>
        </w:rPr>
        <w:t>　　图表 数控产品行业生命周期</w:t>
      </w:r>
      <w:r>
        <w:rPr>
          <w:rFonts w:hint="eastAsia"/>
        </w:rPr>
        <w:br/>
      </w:r>
      <w:r>
        <w:rPr>
          <w:rFonts w:hint="eastAsia"/>
        </w:rPr>
        <w:t>　　图表 数控产品行业产业链分析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2b16ceab9404e" w:history="1">
        <w:r>
          <w:rPr>
            <w:rStyle w:val="Hyperlink"/>
          </w:rPr>
          <w:t>2026-2032年中国数控产品市场研究与行业前景分析报告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2b16ceab9404e" w:history="1">
        <w:r>
          <w:rPr>
            <w:rStyle w:val="Hyperlink"/>
          </w:rPr>
          <w:t>https://www.20087.com/7/69/ShuKongChanPinShiChangXianZhuangHeQianJing.html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cc2ba233345ed" w:history="1">
      <w:r>
        <w:rPr>
          <w:rStyle w:val="Hyperlink"/>
        </w:rPr>
        <w:t>2026-2032年中国数控产品市场研究与行业前景分析报告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uKongChanPinShiChangXianZhuangHeQianJing.html" TargetMode="External" Id="R03a2b16ceab9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uKongChanPinShiChangXianZhuangHeQianJing.html" TargetMode="External" Id="R8dbcc2ba2333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2026-01-12T00:19:07Z</dcterms:created>
  <dcterms:modified xsi:type="dcterms:W3CDTF">2026-01-12T01:19:07Z</dcterms:modified>
  <dc:subject>2026-2032年中国数控产品市场研究与行业前景分析报告</dc:subject>
  <dc:title>2026-2032年中国数控产品市场研究与行业前景分析报告</dc:title>
  <cp:keywords>2026-2032年中国数控产品市场研究与行业前景分析报告</cp:keywords>
  <dc:description>2026-2032年中国数控产品市场研究与行业前景分析报告</dc:description>
</cp:coreProperties>
</file>