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005484b134d1f" w:history="1">
              <w:r>
                <w:rPr>
                  <w:rStyle w:val="Hyperlink"/>
                </w:rPr>
                <w:t>中国基础零部件行业深度研究及发展趋势预测分析报告（2025-2031年）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005484b134d1f" w:history="1">
              <w:r>
                <w:rPr>
                  <w:rStyle w:val="Hyperlink"/>
                </w:rPr>
                <w:t>中国基础零部件行业深度研究及发展趋势预测分析报告（2025-2031年）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005484b134d1f" w:history="1">
                <w:r>
                  <w:rPr>
                    <w:rStyle w:val="Hyperlink"/>
                  </w:rPr>
                  <w:t>https://www.20087.com/8/69/JiChuLingBuJianFaZhanQuShiYuCe.html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零部件是机械设备和工业系统的基本构成单元，包括轴承、齿轮、紧固件等。随着制造业的全球化和技术进步，基础零部件行业正面临前所未有的挑战和机遇。一方面，市场竞争激烈，企业必须不断创新，提高产品质量和性能，以满足高端制造业的需求。另一方面，数字化制造和3D打印技术的兴起，为零部件的定制化生产提供了可能，降低了小批量生产的成本。</w:t>
      </w:r>
      <w:r>
        <w:rPr>
          <w:rFonts w:hint="eastAsia"/>
        </w:rPr>
        <w:br/>
      </w:r>
      <w:r>
        <w:rPr>
          <w:rFonts w:hint="eastAsia"/>
        </w:rPr>
        <w:t>　　未来，基础零部件行业将更加注重材料科学和智能制造。新材料的开发，如高强度钢、陶瓷复合材料和高性能合金，将提升零部件的耐久性和可靠性。同时，智能传感器和物联网技术的集成，将使零部件具备监测自身状态和预测故障的能力，提前进行维护，减少生产中断。此外，增材制造技术的进步将推动零部件设计的自由度，实现复杂几何形状的快速原型制造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005484b134d1f" w:history="1">
        <w:r>
          <w:rPr>
            <w:rStyle w:val="Hyperlink"/>
          </w:rPr>
          <w:t>中国基础零部件行业深度研究及发展趋势预测分析报告（2025-2031年）</w:t>
        </w:r>
      </w:hyperlink>
      <w:r>
        <w:rPr>
          <w:rFonts w:hint="eastAsia"/>
        </w:rPr>
        <w:t>》系统梳理了基础零部件行业产业链结构，分析基础零部件行业市场规模、需求特征及价格动态，客观呈现基础零部件行业发展现状。报告研究了基础零部件技术发展现状及未来方向，结合市场趋势科学预测增长空间，并解析基础零部件重点企业的竞争格局与品牌表现。通过对基础零部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基础零部件行业概述</w:t>
      </w:r>
      <w:r>
        <w:rPr>
          <w:rFonts w:hint="eastAsia"/>
        </w:rPr>
        <w:br/>
      </w:r>
      <w:r>
        <w:rPr>
          <w:rFonts w:hint="eastAsia"/>
        </w:rPr>
        <w:t>　　第一节 基础零部件行业界定</w:t>
      </w:r>
      <w:r>
        <w:rPr>
          <w:rFonts w:hint="eastAsia"/>
        </w:rPr>
        <w:br/>
      </w:r>
      <w:r>
        <w:rPr>
          <w:rFonts w:hint="eastAsia"/>
        </w:rPr>
        <w:t>　　第二节 基础零部件行业发展历程</w:t>
      </w:r>
      <w:r>
        <w:rPr>
          <w:rFonts w:hint="eastAsia"/>
        </w:rPr>
        <w:br/>
      </w:r>
      <w:r>
        <w:rPr>
          <w:rFonts w:hint="eastAsia"/>
        </w:rPr>
        <w:t>　　第三节 基础零部件产业链分析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基础零部件行业经济环境分析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基础零部件行业政策环境分析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一、基础零部件行业相关政策</w:t>
      </w:r>
      <w:r>
        <w:rPr>
          <w:rFonts w:hint="eastAsia"/>
        </w:rPr>
        <w:br/>
      </w:r>
      <w:r>
        <w:rPr>
          <w:rFonts w:hint="eastAsia"/>
        </w:rPr>
        <w:t>　　　　二、基础零部件行业相关标准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中国基础零部件行业盈利情况分析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二、基础零部件行业产量特点分析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二、基础零部件行业市场需求特点分析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基础零部件产业供需平衡状况分析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国内基础零部件产品价格走势及影响因素分析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2019-2024年国内基础零部件市场价格回顾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当前国内基础零部件市场价格及评述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国内基础零部件价格影响因素分析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2025-2031年国内基础零部件市场价格走势预测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中国基础零部件行业重点区域市场分析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基础零部件行业区域市场分布情况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基础零部件行业竞争格局分析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二、基础零部件市场竞争程度分析</w:t>
      </w:r>
      <w:r>
        <w:rPr>
          <w:rFonts w:hint="eastAsia"/>
        </w:rPr>
        <w:br/>
      </w:r>
      <w:r>
        <w:rPr>
          <w:rFonts w:hint="eastAsia"/>
        </w:rPr>
        <w:t>　　第二节 基础零部件行业竞争态势分析</w:t>
      </w:r>
      <w:r>
        <w:rPr>
          <w:rFonts w:hint="eastAsia"/>
        </w:rPr>
        <w:br/>
      </w:r>
      <w:r>
        <w:rPr>
          <w:rFonts w:hint="eastAsia"/>
        </w:rPr>
        <w:t>　　　　一、基础零部件产品价位竞争</w:t>
      </w:r>
      <w:r>
        <w:rPr>
          <w:rFonts w:hint="eastAsia"/>
        </w:rPr>
        <w:br/>
      </w:r>
      <w:r>
        <w:rPr>
          <w:rFonts w:hint="eastAsia"/>
        </w:rPr>
        <w:t>　　　　二、基础零部件产品质量竞争</w:t>
      </w:r>
      <w:r>
        <w:rPr>
          <w:rFonts w:hint="eastAsia"/>
        </w:rPr>
        <w:br/>
      </w:r>
      <w:r>
        <w:rPr>
          <w:rFonts w:hint="eastAsia"/>
        </w:rPr>
        <w:t>　　　　三、基础零部件产品技术竞争</w:t>
      </w:r>
      <w:r>
        <w:rPr>
          <w:rFonts w:hint="eastAsia"/>
        </w:rPr>
        <w:br/>
      </w:r>
      <w:r>
        <w:rPr>
          <w:rFonts w:hint="eastAsia"/>
        </w:rPr>
        <w:t>　　第三节 基础零部件行业竞争策略分析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二、企业基础零部件业务分析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2025-2031年基础零部件行业发展趋势及投资风险分析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当前基础零部件行业存在的问题</w:t>
      </w:r>
      <w:r>
        <w:rPr>
          <w:rFonts w:hint="eastAsia"/>
        </w:rPr>
        <w:br/>
      </w:r>
      <w:r>
        <w:rPr>
          <w:rFonts w:hint="eastAsia"/>
        </w:rPr>
        <w:t>　　第二节 基础零部件未来发展预测分析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一、中国基础零部件发展方向分析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二、2025-2031年中国基础零部件行业发展规模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三、2025-2031年中国基础零部件行业发展趋势预测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2025-2031年中国基础零部件行业投资风险分析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一、基础零部件市场竞争风险</w:t>
      </w:r>
      <w:r>
        <w:rPr>
          <w:rFonts w:hint="eastAsia"/>
        </w:rPr>
        <w:br/>
      </w:r>
      <w:r>
        <w:rPr>
          <w:rFonts w:hint="eastAsia"/>
        </w:rPr>
        <w:t>　　　　二、基础零部件原材料压力风险分析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三、基础零部件技术风险分析</w:t>
      </w:r>
      <w:r>
        <w:rPr>
          <w:rFonts w:hint="eastAsia"/>
        </w:rPr>
        <w:br/>
      </w:r>
      <w:r>
        <w:rPr>
          <w:rFonts w:hint="eastAsia"/>
        </w:rPr>
        <w:t>　　　　四、基础零部件政策和体制风险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2025年基础零部件行业项目投资建议</w:t>
      </w:r>
      <w:r>
        <w:rPr>
          <w:rFonts w:hint="eastAsia"/>
        </w:rPr>
        <w:br/>
      </w:r>
      <w:r>
        <w:rPr>
          <w:rFonts w:hint="eastAsia"/>
        </w:rPr>
        <w:t>　　第一节 基础零部件行业技术应用注意事项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基础零部件行业生产开发注意事项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基础零部件行业销售注意事项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2025-2031年中国基础零部件行业发展预测分析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2025-2031年国内基础零部件产业宏观预测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2025-2031年中国基础零部件市场趋势分析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2025-2031年中国基础零部件市场发展空间分析</w:t>
      </w:r>
      <w:r>
        <w:rPr>
          <w:rFonts w:hint="eastAsia"/>
        </w:rPr>
        <w:br/>
      </w:r>
      <w:r>
        <w:rPr>
          <w:rFonts w:hint="eastAsia"/>
        </w:rPr>
        <w:t>　　第四节 (中智-林)2025-2031年中国基础零部件市场战略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基础零部件行业历程</w:t>
      </w:r>
      <w:r>
        <w:rPr>
          <w:rFonts w:hint="eastAsia"/>
        </w:rPr>
        <w:br/>
      </w:r>
      <w:r>
        <w:rPr>
          <w:rFonts w:hint="eastAsia"/>
        </w:rPr>
        <w:t>　　图表 基础零部件行业生命周期</w:t>
      </w:r>
      <w:r>
        <w:rPr>
          <w:rFonts w:hint="eastAsia"/>
        </w:rPr>
        <w:br/>
      </w:r>
      <w:r>
        <w:rPr>
          <w:rFonts w:hint="eastAsia"/>
        </w:rPr>
        <w:t>　　图表 基础零部件行业产业链分析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2025年中国基础零部件市场前景分析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2025年中国基础零部件发展趋势预测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005484b134d1f" w:history="1">
        <w:r>
          <w:rPr>
            <w:rStyle w:val="Hyperlink"/>
          </w:rPr>
          <w:t>中国基础零部件行业深度研究及发展趋势预测分析报告（2025-2031年）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005484b134d1f" w:history="1">
        <w:r>
          <w:rPr>
            <w:rStyle w:val="Hyperlink"/>
          </w:rPr>
          <w:t>https://www.20087.com/8/69/JiChuLingBuJianFaZhanQuShiYuCe.html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热点：基础软件有哪些、基础零部件元器件基础材料生产企业以什么居多、机械零部件有哪些、基础零部件龙头股、核心零部件、基础零部件研究、装配率30%是什么意思、基础零部件 普陀区 生产、机械零部件包括哪些内容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d44b9f81b421e" w:history="1">
      <w:r>
        <w:rPr>
          <w:rStyle w:val="Hyperlink"/>
        </w:rPr>
        <w:t>中国基础零部件行业深度研究及发展趋势预测分析报告（2025-2031年）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ChuLingBuJianFaZhanQuShiYuCe.html" TargetMode="External" Id="Raee005484b1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ChuLingBuJianFaZhanQuShiYuCe.html" TargetMode="External" Id="Ra32d44b9f81b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2025-01-05T04:38:00Z</dcterms:created>
  <dcterms:modified xsi:type="dcterms:W3CDTF">2025-01-05T05:38:00Z</dcterms:modified>
  <dc:subject>中国基础零部件行业深度研究及发展趋势预测分析报告（2025-2031年）</dc:subject>
  <dc:title>中国基础零部件行业深度研究及发展趋势预测分析报告（2025-2031年）</dc:title>
  <cp:keywords>中国基础零部件行业深度研究及发展趋势预测分析报告（2025-2031年）</cp:keywords>
  <dc:description>中国基础零部件行业深度研究及发展趋势预测分析报告（2025-2031年）</dc:description>
</cp:coreProperties>
</file>