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11992cd54069" w:history="1">
              <w:r>
                <w:rPr>
                  <w:rStyle w:val="Hyperlink"/>
                </w:rPr>
                <w:t>2023-2029年中国绝缘制品市场深度调研与发展趋势预测报告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11992cd54069" w:history="1">
              <w:r>
                <w:rPr>
                  <w:rStyle w:val="Hyperlink"/>
                </w:rPr>
                <w:t>2023-2029年中国绝缘制品市场深度调研与发展趋势预测报告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911992cd54069" w:history="1">
                <w:r>
                  <w:rPr>
                    <w:rStyle w:val="Hyperlink"/>
                  </w:rPr>
                  <w:t>https://www.20087.com/8/19/JueYuanZhiPinFaZhanQuShiYuCe.html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广泛应用于电力、通讯、建筑等多个行业，其主要作用是防止电流泄露和保障电气设备的安全运行。随着新材料技术的发展，绝缘制品的种类和性能不断提升，市场上出现了多种高性能绝缘材料，如聚四氟乙烯、硅橡胶等。这些材料不仅提高了绝缘制品的电气性能，而且增强了其耐热、耐老化等特性。此外，随着电气设备向小型化、轻量化发展的趋势，对绝缘制品提出了更高的要求。</w:t>
      </w:r>
      <w:r>
        <w:rPr>
          <w:rFonts w:hint="eastAsia"/>
        </w:rPr>
        <w:br/>
      </w:r>
      <w:r>
        <w:rPr>
          <w:rFonts w:hint="eastAsia"/>
        </w:rPr>
        <w:t>　　未来，绝缘制品将朝着更加高性能、多功能和环保的方向发展。一方面，随着高压输电和特高压技术的应用，绝缘制品需要具备更高的电气强度和耐高温能力。另一方面，随着绿色低碳理念的普及，绝缘制品将采用更多可再生、可降解的材料，减少对环境的影响。此外，为了满足复杂应用场景的需求，绝缘制品将更加注重多功能性，如兼具绝缘和防火、防水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911992cd54069" w:history="1">
        <w:r>
          <w:rPr>
            <w:rStyle w:val="Hyperlink"/>
          </w:rPr>
          <w:t>2023-2029年中国绝缘制品市场深度调研与发展趋势预测报告</w:t>
        </w:r>
      </w:hyperlink>
      <w:r>
        <w:rPr>
          <w:rFonts w:hint="eastAsia"/>
        </w:rPr>
        <w:t>》在多年绝缘制品行业研究结论的基础上，结合中国绝缘制品行业市场的发展现状，通过资深研究团队对绝缘制品市场各类资讯进行整理分析，并依托国家权威数据资源和长期市场监测的数据库，对绝缘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b911992cd54069" w:history="1">
        <w:r>
          <w:rPr>
            <w:rStyle w:val="Hyperlink"/>
          </w:rPr>
          <w:t>2023-2029年中国绝缘制品市场深度调研与发展趋势预测报告</w:t>
        </w:r>
      </w:hyperlink>
      <w:r>
        <w:rPr>
          <w:rFonts w:hint="eastAsia"/>
        </w:rPr>
        <w:t>可以帮助投资者准确把握绝缘制品行业的市场现状，为投资者进行投资作出绝缘制品行业前景预判，挖掘绝缘制品行业投资价值，同时提出绝缘制品行业投资策略、营销策略等方面的建议。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2018-2023年世界绝缘制品行业发展概况分析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2018-2023年世界绝缘制品业发展环境综述</w:t>
      </w:r>
      <w:r>
        <w:rPr>
          <w:rFonts w:hint="eastAsia"/>
        </w:rPr>
        <w:br/>
      </w:r>
      <w:r>
        <w:rPr>
          <w:rFonts w:hint="eastAsia"/>
        </w:rPr>
        <w:t>　　　　一、欧盟ROSH指令出台</w:t>
      </w:r>
      <w:r>
        <w:rPr>
          <w:rFonts w:hint="eastAsia"/>
        </w:rPr>
        <w:br/>
      </w:r>
      <w:r>
        <w:rPr>
          <w:rFonts w:hint="eastAsia"/>
        </w:rPr>
        <w:t>　　　　二、新的环保法令的实施</w:t>
      </w:r>
      <w:r>
        <w:rPr>
          <w:rFonts w:hint="eastAsia"/>
        </w:rPr>
        <w:br/>
      </w:r>
      <w:r>
        <w:rPr>
          <w:rFonts w:hint="eastAsia"/>
        </w:rPr>
        <w:t>　　第二节 2018-2023年世界绝缘制品业发展现状</w:t>
      </w:r>
      <w:r>
        <w:rPr>
          <w:rFonts w:hint="eastAsia"/>
        </w:rPr>
        <w:br/>
      </w:r>
      <w:r>
        <w:rPr>
          <w:rFonts w:hint="eastAsia"/>
        </w:rPr>
        <w:t>　　　　一、世界绝缘制品市场供需格局分析</w:t>
      </w:r>
      <w:r>
        <w:rPr>
          <w:rFonts w:hint="eastAsia"/>
        </w:rPr>
        <w:br/>
      </w:r>
      <w:r>
        <w:rPr>
          <w:rFonts w:hint="eastAsia"/>
        </w:rPr>
        <w:t>　　　　二、世界绝缘制品技术现状</w:t>
      </w:r>
      <w:r>
        <w:rPr>
          <w:rFonts w:hint="eastAsia"/>
        </w:rPr>
        <w:br/>
      </w:r>
      <w:r>
        <w:rPr>
          <w:rFonts w:hint="eastAsia"/>
        </w:rPr>
        <w:t>　　　　三、全球绝缘制品进出口形势分析</w:t>
      </w:r>
      <w:r>
        <w:rPr>
          <w:rFonts w:hint="eastAsia"/>
        </w:rPr>
        <w:br/>
      </w:r>
      <w:r>
        <w:rPr>
          <w:rFonts w:hint="eastAsia"/>
        </w:rPr>
        <w:t>　　第三节 2018-2023年世界绝缘制品业主要国家运行分析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2023-2029年世界绝缘制品发展趋势分析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2018-2023年中国绝缘制品行业市场运行环境分析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2018-2023年中国绝缘制品行业政策环境分析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一、绝缘制品行业政策</w:t>
      </w:r>
      <w:r>
        <w:rPr>
          <w:rFonts w:hint="eastAsia"/>
        </w:rPr>
        <w:br/>
      </w:r>
      <w:r>
        <w:rPr>
          <w:rFonts w:hint="eastAsia"/>
        </w:rPr>
        <w:t>　　　　二、相关绝缘制品行业政策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2018-2023年中国绝缘制品行业社会环境分析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2018-2023年中国绝缘制品行业发展现状分析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2018-2023年中国绝缘制品行业发展态势分析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一、绝缘制品行业发展规模分析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二、绝缘制品产业最新动态分析</w:t>
      </w:r>
      <w:r>
        <w:rPr>
          <w:rFonts w:hint="eastAsia"/>
        </w:rPr>
        <w:br/>
      </w:r>
      <w:r>
        <w:rPr>
          <w:rFonts w:hint="eastAsia"/>
        </w:rPr>
        <w:t>　　　　三、绝缘制品技术研究形势</w:t>
      </w:r>
      <w:r>
        <w:rPr>
          <w:rFonts w:hint="eastAsia"/>
        </w:rPr>
        <w:br/>
      </w:r>
      <w:r>
        <w:rPr>
          <w:rFonts w:hint="eastAsia"/>
        </w:rPr>
        <w:t>　　第二节 2018-2023年中国绝缘制品业市场运营分析</w:t>
      </w:r>
      <w:r>
        <w:rPr>
          <w:rFonts w:hint="eastAsia"/>
        </w:rPr>
        <w:br/>
      </w:r>
      <w:r>
        <w:rPr>
          <w:rFonts w:hint="eastAsia"/>
        </w:rPr>
        <w:t>　　　　一、市场消费情况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2018-2023年中国绝缘制品业面临的机遇与挑战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2018-2023年中国绝缘制品产量统计分析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2018-2023年全国绝缘制品产量分析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第三节 2023年全国绝缘制品产量集中度分析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2018-2023年中国绝缘制品制造所属行业主要数据监测分析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2018-2023年中国绝缘制品制造所属行业总体数据分析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一、2023年中国绝缘制品制造所属行业全部企业数据分析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2018-2023年中国绝缘子产业运行形势分析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2018-2023年中国硅橡胶合成绝缘子的应用与展望分析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　　一、合成绝缘子发展的3个阶段</w:t>
      </w:r>
      <w:r>
        <w:rPr>
          <w:rFonts w:hint="eastAsia"/>
        </w:rPr>
        <w:br/>
      </w:r>
      <w:r>
        <w:rPr>
          <w:rFonts w:hint="eastAsia"/>
        </w:rPr>
        <w:t>　　　　二、硅橡胶合成绝缘子运行中闪络与损坏事故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三、硅橡胶合成绝缘子推广应用前景与应关注的问题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第三节 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　　一、影响绝缘子可靠性的三大因素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　　三、防止绝缘子冰闪故障的措施及利弊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2018-2023年中国绝缘制品行业内优势企业竞争力分析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龙口澳兴绝缘材料有限公司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山东中佳新材料有限公司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日星电气（中山）有限公司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2018-2023年中国电线电缆产业集群发展状况分析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2018-2023年中国电线电缆行业发展面临的挑战分析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2023-2029年中国绝缘制品行业发展趋势预测分析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2023-2029年中国绝缘制品行业发展趋势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二、产品技术开发方向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2023-2029年中国绝缘制品行业市场预测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2023-2029年中国绝缘制品行业盈利能力预测分析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2023-2029年中国绝缘制品行业投资机会及风险分析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2023-2029年中国绝缘制品行业投资环境分析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2023-2029年中国绝缘制品行业投资机会分析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二、重点应用领域投资机会</w:t>
      </w:r>
      <w:r>
        <w:rPr>
          <w:rFonts w:hint="eastAsia"/>
        </w:rPr>
        <w:br/>
      </w:r>
      <w:r>
        <w:rPr>
          <w:rFonts w:hint="eastAsia"/>
        </w:rPr>
        <w:t>　　第三节 2023-2029年中国绝缘制品行业投资风险预警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[中智-林-]投资建议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2023-2029年中国绝缘制品产量预测</w:t>
      </w:r>
      <w:r>
        <w:rPr>
          <w:rFonts w:hint="eastAsia"/>
        </w:rPr>
        <w:br/>
      </w:r>
      <w:r>
        <w:rPr>
          <w:rFonts w:hint="eastAsia"/>
        </w:rPr>
        <w:t>　　图表 2023-2029年中国绝缘制品需求预测</w:t>
      </w:r>
      <w:r>
        <w:rPr>
          <w:rFonts w:hint="eastAsia"/>
        </w:rPr>
        <w:br/>
      </w:r>
      <w:r>
        <w:rPr>
          <w:rFonts w:hint="eastAsia"/>
        </w:rPr>
        <w:t>　　图表 2023-2029年中国绝缘制品进出口形势预测分析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2023-2029年中国绝缘制品行业盈利能力预测分析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11992cd54069" w:history="1">
        <w:r>
          <w:rPr>
            <w:rStyle w:val="Hyperlink"/>
          </w:rPr>
          <w:t>2023-2029年中国绝缘制品市场深度调研与发展趋势预测报告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911992cd54069" w:history="1">
        <w:r>
          <w:rPr>
            <w:rStyle w:val="Hyperlink"/>
          </w:rPr>
          <w:t>https://www.20087.com/8/19/JueYuanZhiPinFaZhanQuShiYuCe.html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ddb4de704900" w:history="1">
      <w:r>
        <w:rPr>
          <w:rStyle w:val="Hyperlink"/>
        </w:rPr>
        <w:t>2023-2029年中国绝缘制品市场深度调研与发展趋势预测报告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ueYuanZhiPinFaZhanQuShiYuCe.html" TargetMode="External" Id="R19b911992cd5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ueYuanZhiPinFaZhanQuShiYuCe.html" TargetMode="External" Id="R6c66ddb4de70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2023-04-19T01:17:00Z</dcterms:created>
  <dcterms:modified xsi:type="dcterms:W3CDTF">2023-04-19T02:17:00Z</dcterms:modified>
  <dc:subject>2023-2029年中国绝缘制品市场深度调研与发展趋势预测报告</dc:subject>
  <dc:title>2023-2029年中国绝缘制品市场深度调研与发展趋势预测报告</dc:title>
  <cp:keywords>2023-2029年中国绝缘制品市场深度调研与发展趋势预测报告</cp:keywords>
  <dc:description>2023-2029年中国绝缘制品市场深度调研与发展趋势预测报告</dc:description>
</cp:coreProperties>
</file>