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72b24fcc4d56" w:history="1">
              <w:r>
                <w:rPr>
                  <w:rStyle w:val="Hyperlink"/>
                </w:rPr>
                <w:t>2025-2031年全球与中国量子计算低温器件市场研究及行业前景分析报告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72b24fcc4d56" w:history="1">
              <w:r>
                <w:rPr>
                  <w:rStyle w:val="Hyperlink"/>
                </w:rPr>
                <w:t>2025-2031年全球与中国量子计算低温器件市场研究及行业前景分析报告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272b24fcc4d56" w:history="1">
                <w:r>
                  <w:rPr>
                    <w:rStyle w:val="Hyperlink"/>
                  </w:rPr>
                  <w:t>https://www.20087.com/8/19/LiangZiJiSuanDiWenQiJianShiChangXianZhuangHeQianJing.html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计算低温器件是支撑量子计算机运行的核心硬件之一，主要在接近绝对零度的极低温环境下工作，包括超导量子比特、低温放大器、稀释制冷机部件等。这些器件对于维持量子态稳定性、减少环境噪声干扰至关重要。目前，国际上在该领域已取得多项关键技术突破，如IBM、Google、中科院等机构相继开发出高性能低温控制系统和量子芯片封装方案。然而，低温器件的制造涉及微纳加工、超导薄膜沉积、低温封装等高难度工艺，技术门槛极高，且设备投资巨大。此外，低温系统的运行维护成本高、调试复杂，也限制了其在更广泛场景中的推广应用。</w:t>
      </w:r>
      <w:r>
        <w:rPr>
          <w:rFonts w:hint="eastAsia"/>
        </w:rPr>
        <w:br/>
      </w:r>
      <w:r>
        <w:rPr>
          <w:rFonts w:hint="eastAsia"/>
        </w:rPr>
        <w:t>　　随着量子计算从实验室走向实用化，低温器件的需求将持续增长。未来，低温器件将朝着更高集成度、更低噪声、更宽频带响应等方向发展，以适应更大规模量子芯片的控制需求。同时，低温电子学、量子测控一体化、片上制冷等新兴技术的发展，有望大幅降低系统的复杂性和运行成本。此外，全球范围内对量子科技的战略布局不断加强，国家政策支持和资本投入持续加码，将加速低温器件产业链的完善与国产化进程。可以预见，量子计算低温器件将在基础研究深化和工程应用落地的共同推动下，成为未来量子信息产业发展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72b24fcc4d56" w:history="1">
        <w:r>
          <w:rPr>
            <w:rStyle w:val="Hyperlink"/>
          </w:rPr>
          <w:t>2025-2031年全球与中国量子计算低温器件市场研究及行业前景分析报告</w:t>
        </w:r>
      </w:hyperlink>
      <w:r>
        <w:rPr>
          <w:rFonts w:hint="eastAsia"/>
        </w:rPr>
        <w:t>》系统研究了量子计算低温器件行业的市场运行态势，并对未来发展趋势进行了科学预测。报告包括行业基础知识、国内外环境分析、运行数据解读及产业链梳理，同时探讨了量子计算低温器件市场竞争格局与重点企业的表现。基于对量子计算低温器件行业的全面分析，报告展望了量子计算低温器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量子计算低温器件市场概述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按照不同产品类型，量子计算低温器件主要可以分为如下几个类别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全球不同产品类型量子计算低温器件销售额增长趋势2020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低温射频元件</w:t>
      </w:r>
      <w:r>
        <w:rPr>
          <w:rFonts w:hint="eastAsia"/>
        </w:rPr>
        <w:br/>
      </w:r>
      <w:r>
        <w:rPr>
          <w:rFonts w:hint="eastAsia"/>
        </w:rPr>
        <w:t>　　　　1.2.3 低温电缆</w:t>
      </w:r>
      <w:r>
        <w:rPr>
          <w:rFonts w:hint="eastAsia"/>
        </w:rPr>
        <w:br/>
      </w:r>
      <w:r>
        <w:rPr>
          <w:rFonts w:hint="eastAsia"/>
        </w:rPr>
        <w:t>　　　　1.2.4 低温放大器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从不同应用，量子计算低温器件主要包括如下几个方面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全球不同应用量子计算低温器件销售额增长趋势2020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量子计算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量子计算低温器件行业背景、发展历史、现状及趋势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量子计算低温器件行业目前现状分析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量子计算低温器件发展趋势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全球量子计算低温器件总体规模分析</w:t>
      </w:r>
      <w:r>
        <w:rPr>
          <w:rFonts w:hint="eastAsia"/>
        </w:rPr>
        <w:br/>
      </w:r>
      <w:r>
        <w:rPr>
          <w:rFonts w:hint="eastAsia"/>
        </w:rPr>
        <w:t>　　2.1 全球量子计算低温器件供需现状及预测（2020-2031）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全球量子计算低温器件产能、产量、产能利用率及发展趋势（2020-2031）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全球量子计算低温器件产量、需求量及发展趋势（2020-2031）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全球主要地区量子计算低温器件产量及发展趋势（2020-2031）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全球主要地区量子计算低温器件产量（2020-2025）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全球主要地区量子计算低温器件产量（2026-2031）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全球主要地区量子计算低温器件产量市场份额（2020-2031）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中国量子计算低温器件供需现状及预测（2020-2031）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中国量子计算低温器件产能、产量、产能利用率及发展趋势（2020-2031）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中国量子计算低温器件产量、市场需求量及发展趋势（2020-2031）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全球量子计算低温器件销量及销售额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全球市场量子计算低温器件销售额（2020-2031）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全球市场量子计算低温器件销量（2020-2031）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全球市场量子计算低温器件价格趋势（2020-2031）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全球量子计算低温器件主要地区分析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全球主要地区量子计算低温器件市场规模分析：2020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全球主要地区量子计算低温器件销售收入及市场份额（2020-2025年）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全球主要地区量子计算低温器件销售收入预测（2026-2031年）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全球主要地区量子计算低温器件销量分析：2020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全球主要地区量子计算低温器件销量及市场份额（2020-2025年）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全球主要地区量子计算低温器件销量及市场份额预测（2026-2031）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北美市场量子计算低温器件销量、收入及增长率（2020-2031）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欧洲市场量子计算低温器件销量、收入及增长率（2020-2031）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中国市场量子计算低温器件销量、收入及增长率（2020-2031）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日本市场量子计算低温器件销量、收入及增长率（2020-2031）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东南亚市场量子计算低温器件销量、收入及增长率（2020-2031）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印度市场量子计算低温器件销量、收入及增长率（2020-2031）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全球市场主要厂商量子计算低温器件产能市场份额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全球市场主要厂商量子计算低温器件销量（2020-2025）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全球市场主要厂商量子计算低温器件销量（2020-2025）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全球市场主要厂商量子计算低温器件销售收入（2020-2025）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全球市场主要厂商量子计算低温器件销售价格（2020-2025）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2024年全球主要生产商量子计算低温器件收入排名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中国市场主要厂商量子计算低温器件销量（2020-2025）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中国市场主要厂商量子计算低温器件销量（2020-2025）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中国市场主要厂商量子计算低温器件销售收入（2020-2025）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2024年中国主要生产商量子计算低温器件收入排名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中国市场主要厂商量子计算低温器件销售价格（2020-2025）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全球主要厂商量子计算低温器件总部及产地分布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全球主要厂商成立时间及量子计算低温器件商业化日期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全球主要厂商量子计算低温器件产品类型及应用</w:t>
      </w:r>
      <w:r>
        <w:rPr>
          <w:rFonts w:hint="eastAsia"/>
        </w:rPr>
        <w:br/>
      </w:r>
      <w:r>
        <w:rPr>
          <w:rFonts w:hint="eastAsia"/>
        </w:rPr>
        <w:t>　　4.7 量子计算低温器件行业集中度、竞争程度分析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量子计算低温器件行业集中度分析：2024年全球Top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全球量子计算低温器件第一梯队、第二梯队和第三梯队生产商（品牌）及市场份额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量子计算低温器件销量、收入、价格及毛利率（2020-2025）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不同产品类型量子计算低温器件分析</w:t>
      </w:r>
      <w:r>
        <w:rPr>
          <w:rFonts w:hint="eastAsia"/>
        </w:rPr>
        <w:br/>
      </w:r>
      <w:r>
        <w:rPr>
          <w:rFonts w:hint="eastAsia"/>
        </w:rPr>
        <w:t>　　6.1 全球不同产品类型量子计算低温器件销量（2020-2031）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全球不同产品类型量子计算低温器件销量及市场份额（2020-2025）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全球不同产品类型量子计算低温器件销量预测（2026-2031）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全球不同产品类型量子计算低温器件收入（2020-2031）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全球不同产品类型量子计算低温器件收入及市场份额（2020-2025）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全球不同产品类型量子计算低温器件收入预测（2026-2031）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全球不同产品类型量子计算低温器件价格走势（2020-2031）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不同应用量子计算低温器件分析</w:t>
      </w:r>
      <w:r>
        <w:rPr>
          <w:rFonts w:hint="eastAsia"/>
        </w:rPr>
        <w:br/>
      </w:r>
      <w:r>
        <w:rPr>
          <w:rFonts w:hint="eastAsia"/>
        </w:rPr>
        <w:t>　　7.1 全球不同应用量子计算低温器件销量（2020-2031）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全球不同应用量子计算低温器件销量及市场份额（2020-2025）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全球不同应用量子计算低温器件销量预测（2026-2031）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全球不同应用量子计算低温器件收入（2020-2031）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全球不同应用量子计算低温器件收入及市场份额（2020-2025）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全球不同应用量子计算低温器件收入预测（2026-2031）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全球不同应用量子计算低温器件价格走势（2020-2031）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量子计算低温器件产业链分析</w:t>
      </w:r>
      <w:r>
        <w:rPr>
          <w:rFonts w:hint="eastAsia"/>
        </w:rPr>
        <w:br/>
      </w:r>
      <w:r>
        <w:rPr>
          <w:rFonts w:hint="eastAsia"/>
        </w:rPr>
        <w:t>　　8.2 量子计算低温器件工艺制造技术分析</w:t>
      </w:r>
      <w:r>
        <w:rPr>
          <w:rFonts w:hint="eastAsia"/>
        </w:rPr>
        <w:br/>
      </w:r>
      <w:r>
        <w:rPr>
          <w:rFonts w:hint="eastAsia"/>
        </w:rPr>
        <w:t>　　8.3 量子计算低温器件产业上游供应分析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量子计算低温器件下游客户分析</w:t>
      </w:r>
      <w:r>
        <w:rPr>
          <w:rFonts w:hint="eastAsia"/>
        </w:rPr>
        <w:br/>
      </w:r>
      <w:r>
        <w:rPr>
          <w:rFonts w:hint="eastAsia"/>
        </w:rPr>
        <w:t>　　8.5 量子计算低温器件销售渠道分析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量子计算低温器件行业发展机遇及主要驱动因素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量子计算低温器件行业发展面临的风险</w:t>
      </w:r>
      <w:r>
        <w:rPr>
          <w:rFonts w:hint="eastAsia"/>
        </w:rPr>
        <w:br/>
      </w:r>
      <w:r>
        <w:rPr>
          <w:rFonts w:hint="eastAsia"/>
        </w:rPr>
        <w:t>　　9.3 量子计算低温器件行业政策分析</w:t>
      </w:r>
      <w:r>
        <w:rPr>
          <w:rFonts w:hint="eastAsia"/>
        </w:rPr>
        <w:br/>
      </w:r>
      <w:r>
        <w:rPr>
          <w:rFonts w:hint="eastAsia"/>
        </w:rPr>
        <w:t>　　9.4 量子计算低温器件中国企业SWOT分析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全球不同产品类型量子计算低温器件销售额增长（CAGR）趋势2020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量子计算低温器件行业目前发展现状</w:t>
      </w:r>
      <w:r>
        <w:rPr>
          <w:rFonts w:hint="eastAsia"/>
        </w:rPr>
        <w:br/>
      </w:r>
      <w:r>
        <w:rPr>
          <w:rFonts w:hint="eastAsia"/>
        </w:rPr>
        <w:t>　　表 4： 量子计算低温器件发展趋势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全球主要地区量子计算低温器件产量增速（CAGR）：（2020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全球主要地区量子计算低温器件产量（2020-2025）&amp;（千件）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全球主要地区量子计算低温器件产量（2026-2031）&amp;（千件）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全球主要地区量子计算低温器件产量市场份额（2020-2025）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全球主要地区量子计算低温器件产量（2026-2031）&amp;（千件）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全球主要地区量子计算低温器件销售收入增速：（2020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全球主要地区量子计算低温器件销售收入（2020-2025）&amp;（百万美元）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全球主要地区量子计算低温器件销售收入市场份额（2020-2025）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全球主要地区量子计算低温器件收入（2026-2031）&amp;（百万美元）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全球主要地区量子计算低温器件收入市场份额（2026-2031）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全球主要地区量子计算低温器件销量（千件）：2020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全球主要地区量子计算低温器件销量（2020-2025）&amp;（千件）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全球主要地区量子计算低温器件销量市场份额（2020-2025）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全球主要地区量子计算低温器件销量（2026-2031）&amp;（千件）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全球主要地区量子计算低温器件销量份额（2026-2031）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全球市场主要厂商量子计算低温器件产能（2024-2025）&amp;（千件）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全球市场主要厂商量子计算低温器件销量（2020-2025）&amp;（千件）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全球市场主要厂商量子计算低温器件销量市场份额（2020-2025）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全球市场主要厂商量子计算低温器件销售收入（2020-2025）&amp;（百万美元）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全球市场主要厂商量子计算低温器件销售收入市场份额（2020-2025）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全球市场主要厂商量子计算低温器件销售价格（2020-2025）&amp;（美元/件）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2024年全球主要生产商量子计算低温器件收入排名（百万美元）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中国市场主要厂商量子计算低温器件销量（2020-2025）&amp;（千件）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中国市场主要厂商量子计算低温器件销量市场份额（2020-2025）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中国市场主要厂商量子计算低温器件销售收入（2020-2025）&amp;（百万美元）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中国市场主要厂商量子计算低温器件销售收入市场份额（2020-2025）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2024年中国主要生产商量子计算低温器件收入排名（百万美元）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中国市场主要厂商量子计算低温器件销售价格（2020-2025）&amp;（美元/件）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全球主要厂商量子计算低温器件总部及产地分布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全球主要厂商成立时间及量子计算低温器件商业化日期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全球主要厂商量子计算低温器件产品类型及应用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2024年全球量子计算低温器件主要厂商市场地位（第一梯队、第二梯队和第三梯队）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全球量子计算低温器件市场投资、并购等现状分析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量子计算低温器件生产基地、销售区域、竞争对手及市场地位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量子计算低温器件产品规格、参数及市场应用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量子计算低温器件销量（千件）、收入（百万美元）、价格（美元/件）及毛利率（2020-2025）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全球不同产品类型量子计算低温器件销量（2020-2025年）&amp;（千件）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全球不同产品类型量子计算低温器件销量市场份额（2020-2025）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全球不同产品类型量子计算低温器件销量预测（2026-2031）&amp;（千件）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全球市场不同产品类型量子计算低温器件销量市场份额预测（2026-2031）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全球不同产品类型量子计算低温器件收入（2020-2025年）&amp;（百万美元）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全球不同产品类型量子计算低温器件收入市场份额（2020-2025）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全球不同产品类型量子计算低温器件收入预测（2026-2031）&amp;（百万美元）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全球不同产品类型量子计算低温器件收入市场份额预测（2026-2031）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全球不同应用量子计算低温器件销量（2020-2025年）&amp;（千件）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全球不同应用量子计算低温器件销量市场份额（2020-2025）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全球不同应用量子计算低温器件销量预测（2026-2031）&amp;（千件）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全球市场不同应用量子计算低温器件销量市场份额预测（2026-2031）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全球不同应用量子计算低温器件收入（2020-2025年）&amp;（百万美元）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全球不同应用量子计算低温器件收入市场份额（2020-2025）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全球不同应用量子计算低温器件收入预测（2026-2031）&amp;（百万美元）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全球不同应用量子计算低温器件收入市场份额预测（2026-2031）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量子计算低温器件上游原料供应商及联系方式列表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量子计算低温器件典型客户列表</w:t>
      </w:r>
      <w:r>
        <w:rPr>
          <w:rFonts w:hint="eastAsia"/>
        </w:rPr>
        <w:br/>
      </w:r>
      <w:r>
        <w:rPr>
          <w:rFonts w:hint="eastAsia"/>
        </w:rPr>
        <w:t>　　表 111： 量子计算低温器件主要销售模式及销售渠道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量子计算低温器件行业发展机遇及主要驱动因素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量子计算低温器件行业发展面临的风险</w:t>
      </w:r>
      <w:r>
        <w:rPr>
          <w:rFonts w:hint="eastAsia"/>
        </w:rPr>
        <w:br/>
      </w:r>
      <w:r>
        <w:rPr>
          <w:rFonts w:hint="eastAsia"/>
        </w:rPr>
        <w:t>　　表 114： 量子计算低温器件行业政策分析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量子计算低温器件产品图片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全球不同产品类型量子计算低温器件销售额2020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全球不同产品类型量子计算低温器件市场份额2024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低温射频元件产品图片</w:t>
      </w:r>
      <w:r>
        <w:rPr>
          <w:rFonts w:hint="eastAsia"/>
        </w:rPr>
        <w:br/>
      </w:r>
      <w:r>
        <w:rPr>
          <w:rFonts w:hint="eastAsia"/>
        </w:rPr>
        <w:t>　　图 5： 低温电缆产品图片</w:t>
      </w:r>
      <w:r>
        <w:rPr>
          <w:rFonts w:hint="eastAsia"/>
        </w:rPr>
        <w:br/>
      </w:r>
      <w:r>
        <w:rPr>
          <w:rFonts w:hint="eastAsia"/>
        </w:rPr>
        <w:t>　　图 6： 低温放大器产品图片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全球不同应用量子计算低温器件市场份额2024 &amp; 2031</w:t>
      </w:r>
      <w:r>
        <w:rPr>
          <w:rFonts w:hint="eastAsia"/>
        </w:rPr>
        <w:br/>
      </w:r>
      <w:r>
        <w:rPr>
          <w:rFonts w:hint="eastAsia"/>
        </w:rPr>
        <w:t>　　图 10： 量子计算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全球量子计算低温器件产能、产量、产能利用率及发展趋势（2020-2031）&amp;（千件）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全球量子计算低温器件产量、需求量及发展趋势（2020-2031）&amp;（千件）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全球主要地区量子计算低温器件产量（2020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全球主要地区量子计算低温器件产量市场份额（2020-2031）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中国量子计算低温器件产能、产量、产能利用率及发展趋势（2020-2031）&amp;（千件）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中国量子计算低温器件产量、市场需求量及发展趋势（2020-2031）&amp;（千件）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全球量子计算低温器件市场销售额及增长率：（2020-2031）&amp;（百万美元）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全球市场量子计算低温器件市场规模：2020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全球市场量子计算低温器件价格趋势（2020-2031）&amp;（美元/件）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全球主要地区量子计算低温器件销售收入（2020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全球主要地区量子计算低温器件销售收入市场份额（2020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北美市场量子计算低温器件收入及增长率（2020-2031）&amp;（百万美元）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欧洲市场量子计算低温器件收入及增长率（2020-2031）&amp;（百万美元）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中国市场量子计算低温器件收入及增长率（2020-2031）&amp;（百万美元）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日本市场量子计算低温器件收入及增长率（2020-2031）&amp;（百万美元）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东南亚市场量子计算低温器件收入及增长率（2020-2031）&amp;（百万美元）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印度市场量子计算低温器件销量及增长率（2020-2031）&amp;（千件）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印度市场量子计算低温器件收入及增长率（2020-2031）&amp;（百万美元）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2024年全球市场主要厂商量子计算低温器件销量市场份额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2024年全球市场主要厂商量子计算低温器件收入市场份额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2024年中国市场主要厂商量子计算低温器件销量市场份额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2024年中国市场主要厂商量子计算低温器件收入市场份额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2024年全球前五大生产商量子计算低温器件市场份额</w:t>
      </w:r>
      <w:r>
        <w:rPr>
          <w:rFonts w:hint="eastAsia"/>
        </w:rPr>
        <w:br/>
      </w:r>
      <w:r>
        <w:rPr>
          <w:rFonts w:hint="eastAsia"/>
        </w:rPr>
        <w:t>　　图 43： 2024年全球量子计算低温器件第一梯队、第二梯队和第三梯队厂商及市场份额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全球不同产品类型量子计算低温器件价格走势（2020-2031）&amp;（美元/件）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全球不同应用量子计算低温器件价格走势（2020-2031）&amp;（美元/件）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量子计算低温器件产业链</w:t>
      </w:r>
      <w:r>
        <w:rPr>
          <w:rFonts w:hint="eastAsia"/>
        </w:rPr>
        <w:br/>
      </w:r>
      <w:r>
        <w:rPr>
          <w:rFonts w:hint="eastAsia"/>
        </w:rPr>
        <w:t>　　图 47： 量子计算低温器件中国企业SWOT分析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72b24fcc4d56" w:history="1">
        <w:r>
          <w:rPr>
            <w:rStyle w:val="Hyperlink"/>
          </w:rPr>
          <w:t>2025-2031年全球与中国量子计算低温器件市场研究及行业前景分析报告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272b24fcc4d56" w:history="1">
        <w:r>
          <w:rPr>
            <w:rStyle w:val="Hyperlink"/>
          </w:rPr>
          <w:t>https://www.20087.com/8/19/LiangZiJiSuanDiWenQiJianShiChangXianZhuangHeQianJing.html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eb8a17a984873" w:history="1">
      <w:r>
        <w:rPr>
          <w:rStyle w:val="Hyperlink"/>
        </w:rPr>
        <w:t>2025-2031年全球与中国量子计算低温器件市场研究及行业前景分析报告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angZiJiSuanDiWenQiJianShiChangXianZhuangHeQianJing.html" TargetMode="External" Id="R086272b24fcc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angZiJiSuanDiWenQiJianShiChangXianZhuangHeQianJing.html" TargetMode="External" Id="R3bdeb8a17a98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2025-07-06T00:34:11Z</dcterms:created>
  <dcterms:modified xsi:type="dcterms:W3CDTF">2025-07-06T01:34:11Z</dcterms:modified>
  <dc:subject>2025-2031年全球与中国量子计算低温器件市场研究及行业前景分析报告</dc:subject>
  <dc:title>2025-2031年全球与中国量子计算低温器件市场研究及行业前景分析报告</dc:title>
  <cp:keywords>2025-2031年全球与中国量子计算低温器件市场研究及行业前景分析报告</cp:keywords>
  <dc:description>2025-2031年全球与中国量子计算低温器件市场研究及行业前景分析报告</dc:description>
</cp:coreProperties>
</file>