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093801574bb7" w:history="1">
              <w:r>
                <w:rPr>
                  <w:rStyle w:val="Hyperlink"/>
                </w:rPr>
                <w:t>2023-2029年中国智能电视行业现状研究分析及发展趋势预测报告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093801574bb7" w:history="1">
              <w:r>
                <w:rPr>
                  <w:rStyle w:val="Hyperlink"/>
                </w:rPr>
                <w:t>2023-2029年中国智能电视行业现状研究分析及发展趋势预测报告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c093801574bb7" w:history="1">
                <w:r>
                  <w:rPr>
                    <w:rStyle w:val="Hyperlink"/>
                  </w:rPr>
                  <w:t>https://www.20087.com/9/09/ZhiNengDianShiHangYeQianJingFenX.html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正处于高速增长阶段，消费者对高清画质、智能应用和内容生态的需求不断提升。目前，智能电视不仅能够提供网络视频、游戏、音乐等多媒体服务，还集成了语音识别、AI助手等功能，成为家庭娱乐的中心。随着5G网络的商用，智能电视在传输速度和内容丰富性上将有更大突破。</w:t>
      </w:r>
      <w:r>
        <w:rPr>
          <w:rFonts w:hint="eastAsia"/>
        </w:rPr>
        <w:br/>
      </w:r>
      <w:r>
        <w:rPr>
          <w:rFonts w:hint="eastAsia"/>
        </w:rPr>
        <w:t>　　智能电视的未来将更加注重用户体验和内容个性化。AI算法的优化将实现更精准的内容推荐，提升用户观看满意度。同时，智能家居的整合将使智能电视成为家庭物联网的核心，实现设备间的互联互通。此外，随着8K超高清、裸眼3D等显示技术的发展，智能电视将为用户带来更为震撼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093801574bb7" w:history="1">
        <w:r>
          <w:rPr>
            <w:rStyle w:val="Hyperlink"/>
          </w:rPr>
          <w:t>2023-2029年中国智能电视行业现状研究分析及发展趋势预测报告</w:t>
        </w:r>
      </w:hyperlink>
      <w:r>
        <w:rPr>
          <w:rFonts w:hint="eastAsia"/>
        </w:rPr>
        <w:t>》基于权威机构及智能电视相关协会等渠道的资料数据，全方位分析了智能电视行业的现状、市场需求及市场规模。智能电视报告详细探讨了产业链结构、价格趋势，并对智能电视各细分市场进行了研究。同时，预测了智能电视市场前景与发展趋势，剖析了品牌竞争状态、市场集中度，以及智能电视重点企业的表现。此外，智能电视报告还揭示了行业发展的潜在风险与机遇，为智能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2018-2023年中国智能电视行业发展环境分析</w:t>
      </w:r>
      <w:r>
        <w:rPr>
          <w:rFonts w:hint="eastAsia"/>
        </w:rPr>
        <w:br/>
      </w:r>
      <w:r>
        <w:rPr>
          <w:rFonts w:hint="eastAsia"/>
        </w:rPr>
        <w:t>　　第 一节 2018-2023年中国智能电视行业政策环境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一、中国智能电视行业监管体制分析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三、中国智能电视行业政策走势解读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中国智能电视行业在国民经济中地位分析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中国智能电视行业进入壁垒/退出机制分析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2018-2023年中国智能电视行业规模与经济效益</w:t>
      </w:r>
      <w:r>
        <w:rPr>
          <w:rFonts w:hint="eastAsia"/>
        </w:rPr>
        <w:br/>
      </w:r>
      <w:r>
        <w:rPr>
          <w:rFonts w:hint="eastAsia"/>
        </w:rPr>
        <w:t>　　第 一节 2018-2023年中国智能电视行业总体规模分析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四、中国智能电视行业利润总额分析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2018-2023年中国智能电视行业经营效益分析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四、中国智能电视行业运营能力分析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四、中国智能电视行业财务费用分析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2018-2023年中国智能电视行业重点区域发展分析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2023年产业运行态势分析</w:t>
      </w:r>
      <w:r>
        <w:rPr>
          <w:rFonts w:hint="eastAsia"/>
        </w:rPr>
        <w:br/>
      </w:r>
      <w:r>
        <w:rPr>
          <w:rFonts w:hint="eastAsia"/>
        </w:rPr>
        <w:t>　　第 一节 2023年行业发展环境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2023年行业市场运行现状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智能电视设备的普及，将会为互联网电视整体生态的发展奠定坚实的基础，整体内容层面的收入及广告收入都以足够的用户量为前提。未来随着设备的普及，整体互联网电视生态系统的收入也会得到快速提升。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2023年行业竞争格局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2023年行业发展动态分析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2018-2023年中国智能电视产业链构成分析</w:t>
      </w:r>
      <w:r>
        <w:rPr>
          <w:rFonts w:hint="eastAsia"/>
        </w:rPr>
        <w:br/>
      </w:r>
      <w:r>
        <w:rPr>
          <w:rFonts w:hint="eastAsia"/>
        </w:rPr>
        <w:t>　　第 一节 中国智能电视行业产业链构成分析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中国智能电视行业上游产业供应能力分析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中国智能电视行业下游产业市场需求能力分析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智能电视企业产业链延伸策略研究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二、智能电视企业产业链延伸策略的方向分析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三、智能电视企业产业链延伸策略的建议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2018-2023年中国智能电视行业渠道及模式分析</w:t>
      </w:r>
      <w:r>
        <w:rPr>
          <w:rFonts w:hint="eastAsia"/>
        </w:rPr>
        <w:br/>
      </w:r>
      <w:r>
        <w:rPr>
          <w:rFonts w:hint="eastAsia"/>
        </w:rPr>
        <w:t>　　第 一节 2018-2023年中国智能电视行业盈利及经营模式分析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一、2018-2023年中国智能电视行业盈利模式分析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2、2018-2023年影响中国智能电视行业盈利的因素分析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二、2018-2023年中国智能电视行业经营模式分析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2018-2023年中国智能电视行业渠道结构分析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一、2018-2023年中国智能电视行业渠道结构分析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2023-2029年中国智能电视产业园区规划与运营策略</w:t>
      </w:r>
      <w:r>
        <w:rPr>
          <w:rFonts w:hint="eastAsia"/>
        </w:rPr>
        <w:br/>
      </w:r>
      <w:r>
        <w:rPr>
          <w:rFonts w:hint="eastAsia"/>
        </w:rPr>
        <w:t>　　第 一节 2023-2029年中国智能电视产业园区建设和运营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2023-2029年中国智能电视产业园区招商引资研究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2023-2029年中国智能电视产业园区服务体系建设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2023-2029年中国智能电视产业园区开发运营策略研究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2023-2029年中国智能电视产业园区提升竞争力策略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2018-2023年中国智能电视行业企业综合排名分析</w:t>
      </w:r>
      <w:r>
        <w:rPr>
          <w:rFonts w:hint="eastAsia"/>
        </w:rPr>
        <w:br/>
      </w:r>
      <w:r>
        <w:rPr>
          <w:rFonts w:hint="eastAsia"/>
        </w:rPr>
        <w:t>　　第 一节 2018-2023年中国智能电视行业企业十强排名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一、中国智能电视行业企业资产规模十强企业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二、中国智能电视行业企业销售收入十强企业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三、中国智能电视行业企业利润总额十强企业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2018-2023年中国智能电视行业不同类型企业排名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一、中国智能电视行业民营主要企业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二、中国智能电视行业外资主要企业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2023-2029年规划中国智能电视行业重点企业分析</w:t>
      </w:r>
      <w:r>
        <w:rPr>
          <w:rFonts w:hint="eastAsia"/>
        </w:rPr>
        <w:br/>
      </w:r>
      <w:r>
        <w:rPr>
          <w:rFonts w:hint="eastAsia"/>
        </w:rPr>
        <w:t>　　第 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三、海信公司的发展规划及前景展望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三、创维的发展规划及前景展望</w:t>
      </w:r>
      <w:r>
        <w:rPr>
          <w:rFonts w:hint="eastAsia"/>
        </w:rPr>
        <w:br/>
      </w:r>
      <w:r>
        <w:rPr>
          <w:rFonts w:hint="eastAsia"/>
        </w:rPr>
        <w:t>　　第三节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三、康佳公司的发展规划及前景展望</w:t>
      </w:r>
      <w:r>
        <w:rPr>
          <w:rFonts w:hint="eastAsia"/>
        </w:rPr>
        <w:br/>
      </w:r>
      <w:r>
        <w:rPr>
          <w:rFonts w:hint="eastAsia"/>
        </w:rPr>
        <w:t>　　第四节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三、TCL公司的发展规划及前景展望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三、三星公司的发展规划及前景展望</w:t>
      </w:r>
      <w:r>
        <w:rPr>
          <w:rFonts w:hint="eastAsia"/>
        </w:rPr>
        <w:br/>
      </w:r>
      <w:r>
        <w:rPr>
          <w:rFonts w:hint="eastAsia"/>
        </w:rPr>
        <w:t>　　第六节 小米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三、小米公司的发展规划及前景展望</w:t>
      </w:r>
      <w:r>
        <w:rPr>
          <w:rFonts w:hint="eastAsia"/>
        </w:rPr>
        <w:br/>
      </w:r>
      <w:r>
        <w:rPr>
          <w:rFonts w:hint="eastAsia"/>
        </w:rPr>
        <w:t>　　第七节 乐视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三、乐视公司的发展规划及前景展望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2023-2029年中国智能电视行业规划投资环境分析</w:t>
      </w:r>
      <w:r>
        <w:rPr>
          <w:rFonts w:hint="eastAsia"/>
        </w:rPr>
        <w:br/>
      </w:r>
      <w:r>
        <w:rPr>
          <w:rFonts w:hint="eastAsia"/>
        </w:rPr>
        <w:t>　　第 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2023-2029年中国智能电视行业社会环境分析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2023-2029年中国智能电视行业前景调研策略分析</w:t>
      </w:r>
      <w:r>
        <w:rPr>
          <w:rFonts w:hint="eastAsia"/>
        </w:rPr>
        <w:br/>
      </w:r>
      <w:r>
        <w:rPr>
          <w:rFonts w:hint="eastAsia"/>
        </w:rPr>
        <w:t>　　第 一节 2023-2029年中国智能电视行业规划趋势预测分析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三、中国智能电视行业市场趋势分析</w:t>
      </w:r>
      <w:r>
        <w:rPr>
          <w:rFonts w:hint="eastAsia"/>
        </w:rPr>
        <w:br/>
      </w:r>
      <w:r>
        <w:rPr>
          <w:rFonts w:hint="eastAsia"/>
        </w:rPr>
        <w:t>　　第二节 2023-2029年中国智能电视行业投资前景分析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2023-2029年中国智能电视行业投资前景研究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2023-2029年中国智能电视行业前景发展分析</w:t>
      </w:r>
      <w:r>
        <w:rPr>
          <w:rFonts w:hint="eastAsia"/>
        </w:rPr>
        <w:br/>
      </w:r>
      <w:r>
        <w:rPr>
          <w:rFonts w:hint="eastAsia"/>
        </w:rPr>
        <w:t>　　第 一节 2023-2029年中国智能电视行业前景SWOT分析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2023-2029年中国智能电视行业前景数据预测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一、中国智能电视行业企业数量预测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三、中国智能电视行业销售收入预测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四、中国智能电视行业利润总额预测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2023-2029年中国智能电视行业经营效益预测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一、中国智能电视行业偿债能力预测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二、中国智能电视行业盈利能力预测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三、中国智能电视行业的毛利率预测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四、中国智能电视行业运营能力预测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 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一、中国智能电视行业未来发展方向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二、中国智能电视行业主要投资建议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三、中国智能电视企业融资分析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2023-2029年智能电视企业战略规划策略分析</w:t>
      </w:r>
      <w:r>
        <w:rPr>
          <w:rFonts w:hint="eastAsia"/>
        </w:rPr>
        <w:br/>
      </w:r>
      <w:r>
        <w:rPr>
          <w:rFonts w:hint="eastAsia"/>
        </w:rPr>
        <w:t>　　第 一节 2023-2029年企业投资前景规划背景意义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(中:智林)2023-2029年规划企业重点客户战略实施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中国智能电视行业生命周期</w:t>
      </w:r>
      <w:r>
        <w:rPr>
          <w:rFonts w:hint="eastAsia"/>
        </w:rPr>
        <w:br/>
      </w:r>
      <w:r>
        <w:rPr>
          <w:rFonts w:hint="eastAsia"/>
        </w:rPr>
        <w:t>　　图表 全球智能电视进出口增长情况</w:t>
      </w:r>
      <w:r>
        <w:rPr>
          <w:rFonts w:hint="eastAsia"/>
        </w:rPr>
        <w:br/>
      </w:r>
      <w:r>
        <w:rPr>
          <w:rFonts w:hint="eastAsia"/>
        </w:rPr>
        <w:t>　　图表 全球智能电视进出口区域分布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2018-2023年中国智能电视行业年销量</w:t>
      </w:r>
      <w:r>
        <w:rPr>
          <w:rFonts w:hint="eastAsia"/>
        </w:rPr>
        <w:br/>
      </w:r>
      <w:r>
        <w:rPr>
          <w:rFonts w:hint="eastAsia"/>
        </w:rPr>
        <w:t>　　图表 2023年我国智能电视价格走势</w:t>
      </w:r>
      <w:r>
        <w:rPr>
          <w:rFonts w:hint="eastAsia"/>
        </w:rPr>
        <w:br/>
      </w:r>
      <w:r>
        <w:rPr>
          <w:rFonts w:hint="eastAsia"/>
        </w:rPr>
        <w:t>　　图表 2023-2029年我国智能电视价格走势预测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2018-2023年我国智能电视进出口统计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2023-2029年中国智能电视行业的毛利率预测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093801574bb7" w:history="1">
        <w:r>
          <w:rPr>
            <w:rStyle w:val="Hyperlink"/>
          </w:rPr>
          <w:t>2023-2029年中国智能电视行业现状研究分析及发展趋势预测报告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c093801574bb7" w:history="1">
        <w:r>
          <w:rPr>
            <w:rStyle w:val="Hyperlink"/>
          </w:rPr>
          <w:t>https://www.20087.com/9/09/ZhiNengDianShiHangYeQianJingFenX.html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2ea36dcd4268" w:history="1">
      <w:r>
        <w:rPr>
          <w:rStyle w:val="Hyperlink"/>
        </w:rPr>
        <w:t>2023-2029年中国智能电视行业现状研究分析及发展趋势预测报告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NengDianShiHangYeQianJingFenX.html" TargetMode="External" Id="R85fc0938015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NengDianShiHangYeQianJingFenX.html" TargetMode="External" Id="Rf9532ea36dc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2023-03-31T02:23:00Z</dcterms:created>
  <dcterms:modified xsi:type="dcterms:W3CDTF">2023-03-31T03:23:00Z</dcterms:modified>
  <dc:subject>2023-2029年中国智能电视行业现状研究分析及发展趋势预测报告</dc:subject>
  <dc:title>2023-2029年中国智能电视行业现状研究分析及发展趋势预测报告</dc:title>
  <cp:keywords>2023-2029年中国智能电视行业现状研究分析及发展趋势预测报告</cp:keywords>
  <dc:description>2023-2029年中国智能电视行业现状研究分析及发展趋势预测报告</dc:description>
</cp:coreProperties>
</file>