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a71990aed4c31" w:history="1">
              <w:r>
                <w:rPr>
                  <w:rStyle w:val="Hyperlink"/>
                </w:rPr>
                <w:t>2025-2031年中国主动笔驱动芯片行业发展研究与前景趋势分析报告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a71990aed4c31" w:history="1">
              <w:r>
                <w:rPr>
                  <w:rStyle w:val="Hyperlink"/>
                </w:rPr>
                <w:t>2025-2031年中国主动笔驱动芯片行业发展研究与前景趋势分析报告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a71990aed4c31" w:history="1">
                <w:r>
                  <w:rPr>
                    <w:rStyle w:val="Hyperlink"/>
                  </w:rPr>
                  <w:t>https://www.20087.com/9/09/ZhuDongBiQuDongXinPianQianJing.html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笔驱动芯片是电子设备如平板电脑、智能手机和平板显示器等触控屏幕上的重要组件，它通过精确识别笔尖位置和压力变化来实现书写、绘画等功能。主动笔驱动芯片不仅提高了用户的交互体验，还为设计师、艺术家等专业人士提供了更精准的输入工具。然而，尽管其应用广泛，但市场上产品质量参差不齐，部分低端产品可能存在识别精度低、响应速度慢等问题，影响了用户体验。此外，由于技术门槛较高，使得一些小型企业难以进入高端市场，导致优质产品的供应相对有限。</w:t>
      </w:r>
      <w:r>
        <w:rPr>
          <w:rFonts w:hint="eastAsia"/>
        </w:rPr>
        <w:br/>
      </w:r>
      <w:r>
        <w:rPr>
          <w:rFonts w:hint="eastAsia"/>
        </w:rPr>
        <w:t>　　未来，随着半导体技术和人工智能算法的进步，主动笔驱动芯片将变得更加智能和高效。例如，通过结合AI算法，可以实现更加自然的手写识别和手势控制，提供更加流畅的用户体验；而采用先进的封装技术，则可以在保持高性能的同时减小芯片尺寸，适应越来越紧凑的设备设计趋势。此外，随着虚拟现实（VR）和增强现实（AR）技术的发展，支持这些新兴技术的主动笔也将成为一种趋势，帮助用户在虚拟环境中进行更加直观的操作。为了确保产品的质量和可靠性，加强研发投资，不断创新，并注重人才培养和技术积累，是企业在激烈的市场竞争中立于不败之地的基础。同时，注重用户体验和售后服务，也是赢得市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a71990aed4c31" w:history="1">
        <w:r>
          <w:rPr>
            <w:rStyle w:val="Hyperlink"/>
          </w:rPr>
          <w:t>2025-2031年中国主动笔驱动芯片行业发展研究与前景趋势分析报告</w:t>
        </w:r>
      </w:hyperlink>
      <w:r>
        <w:rPr>
          <w:rFonts w:hint="eastAsia"/>
        </w:rPr>
        <w:t>》系统分析了我国主动笔驱动芯片行业的市场规模、竞争格局及技术发展现状，梳理了产业链结构和重点企业表现。报告基于主动笔驱动芯片行业发展轨迹，结合政策环境与主动笔驱动芯片市场需求变化，研判了主动笔驱动芯片行业未来发展趋势与技术演进方向，客观评估了主动笔驱动芯片市场机遇与潜在风险。报告为投资者和从业者提供了专业的市场参考，有助于把握主动笔驱动芯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主动笔驱动芯片行业概述</w:t>
      </w:r>
      <w:r>
        <w:rPr>
          <w:rFonts w:hint="eastAsia"/>
        </w:rPr>
        <w:br/>
      </w:r>
      <w:r>
        <w:rPr>
          <w:rFonts w:hint="eastAsia"/>
        </w:rPr>
        <w:t>　　第一节 主动笔驱动芯片定义与分类</w:t>
      </w:r>
      <w:r>
        <w:rPr>
          <w:rFonts w:hint="eastAsia"/>
        </w:rPr>
        <w:br/>
      </w:r>
      <w:r>
        <w:rPr>
          <w:rFonts w:hint="eastAsia"/>
        </w:rPr>
        <w:t>　　第二节 主动笔驱动芯片应用领域</w:t>
      </w:r>
      <w:r>
        <w:rPr>
          <w:rFonts w:hint="eastAsia"/>
        </w:rPr>
        <w:br/>
      </w:r>
      <w:r>
        <w:rPr>
          <w:rFonts w:hint="eastAsia"/>
        </w:rPr>
        <w:t>　　第三节 主动笔驱动芯片行业经济指标分析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一、主动笔驱动芯片行业赢利性评估</w:t>
      </w:r>
      <w:r>
        <w:rPr>
          <w:rFonts w:hint="eastAsia"/>
        </w:rPr>
        <w:br/>
      </w:r>
      <w:r>
        <w:rPr>
          <w:rFonts w:hint="eastAsia"/>
        </w:rPr>
        <w:t>　　　　二、主动笔驱动芯片行业成长速度分析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三、主动笔驱动芯片附加值提升空间探讨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四、主动笔驱动芯片行业进入壁垒分析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五、主动笔驱动芯片行业风险性评估</w:t>
      </w:r>
      <w:r>
        <w:rPr>
          <w:rFonts w:hint="eastAsia"/>
        </w:rPr>
        <w:br/>
      </w:r>
      <w:r>
        <w:rPr>
          <w:rFonts w:hint="eastAsia"/>
        </w:rPr>
        <w:t>　　　　六、主动笔驱动芯片行业周期性分析</w:t>
      </w:r>
      <w:r>
        <w:rPr>
          <w:rFonts w:hint="eastAsia"/>
        </w:rPr>
        <w:br/>
      </w:r>
      <w:r>
        <w:rPr>
          <w:rFonts w:hint="eastAsia"/>
        </w:rPr>
        <w:t>　　　　七、主动笔驱动芯片行业竞争程度指标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八、主动笔驱动芯片行业成熟度综合分析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主动笔驱动芯片产业链及经营模式分析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三、主动笔驱动芯片销售模式与渠道策略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全球主动笔驱动芯片市场发展分析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2024-2025年全球主动笔驱动芯片行业发展分析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一、全球主动笔驱动芯片行业市场规模与趋势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二、全球主动笔驱动芯片行业发展特点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三、全球主动笔驱动芯片行业竞争格局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主要国家与地区主动笔驱动芯片市场分析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2025-2031年全球主动笔驱动芯片行业发展趋势与前景预测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一、主动笔驱动芯片行业发展趋势</w:t>
      </w:r>
      <w:r>
        <w:rPr>
          <w:rFonts w:hint="eastAsia"/>
        </w:rPr>
        <w:br/>
      </w:r>
      <w:r>
        <w:rPr>
          <w:rFonts w:hint="eastAsia"/>
        </w:rPr>
        <w:t>　　　　二、主动笔驱动芯片行业发展潜力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中国主动笔驱动芯片行业市场分析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2024-2025年主动笔驱动芯片产能与投资动态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一、国内主动笔驱动芯片产能现状与利用效率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二、主动笔驱动芯片产能扩张与投资动态分析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2025-2031年主动笔驱动芯片行业产量统计与趋势预测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一、2019-2024年主动笔驱动芯片行业产量与增长趋势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1、2019-2024年主动笔驱动芯片产量及增长趋势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2、2019-2024年主动笔驱动芯片细分产品产量及份额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二、主动笔驱动芯片产量影响因素分析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三、2025-2031年主动笔驱动芯片产量预测</w:t>
      </w:r>
      <w:r>
        <w:rPr>
          <w:rFonts w:hint="eastAsia"/>
        </w:rPr>
        <w:br/>
      </w:r>
      <w:r>
        <w:rPr>
          <w:rFonts w:hint="eastAsia"/>
        </w:rPr>
        <w:t>　　第三节 2025-2031年主动笔驱动芯片市场需求与销售分析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一、2024-2025年主动笔驱动芯片行业需求现状</w:t>
      </w:r>
      <w:r>
        <w:rPr>
          <w:rFonts w:hint="eastAsia"/>
        </w:rPr>
        <w:br/>
      </w:r>
      <w:r>
        <w:rPr>
          <w:rFonts w:hint="eastAsia"/>
        </w:rPr>
        <w:t>　　　　二、主动笔驱动芯片客户群体与需求特点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三、2019-2024年主动笔驱动芯片行业销售规模分析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四、2025-2031年主动笔驱动芯片市场增长潜力与规模预测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2024-2025年主动笔驱动芯片行业技术发展现状及趋势分析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主动笔驱动芯片行业技术发展现状分析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国内外主动笔驱动芯片行业技术差距分析及差距形成的主要原因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主动笔驱动芯片行业技术发展方向、趋势预测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提升主动笔驱动芯片行业技术能力策略建议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中国主动笔驱动芯片细分市场分析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一、2024-2025年主动笔驱动芯片主要细分产品市场现状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主动笔驱动芯片价格机制与竞争策略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一、2019-2024年主动笔驱动芯片市场价格走势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主动笔驱动芯片定价策略与方法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2025-2031年主动笔驱动芯片价格竞争态势与趋势预测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中国主动笔驱动芯片行业重点区域市场研究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2024-2025年重点区域主动笔驱动芯片市场发展概况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二、2019-2024年主动笔驱动芯片市场需求规模情况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三、2025-2031年主动笔驱动芯片行业发展潜力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二、2019-2024年主动笔驱动芯片市场需求规模情况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三、2025-2031年主动笔驱动芯片行业发展潜力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二、2019-2024年主动笔驱动芯片市场需求规模情况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三、2025-2031年主动笔驱动芯片行业发展潜力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二、2019-2024年主动笔驱动芯片市场需求规模情况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三、2025-2031年主动笔驱动芯片行业发展潜力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二、2019-2024年主动笔驱动芯片市场需求规模情况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三、2025-2031年主动笔驱动芯片行业发展潜力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2019-2024年中国主动笔驱动芯片行业进出口情况分析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主动笔驱动芯片行业进口规模与来源分析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一、2019-2024年主动笔驱动芯片进口规模分析</w:t>
      </w:r>
      <w:r>
        <w:rPr>
          <w:rFonts w:hint="eastAsia"/>
        </w:rPr>
        <w:br/>
      </w:r>
      <w:r>
        <w:rPr>
          <w:rFonts w:hint="eastAsia"/>
        </w:rPr>
        <w:t>　　　　二、主动笔驱动芯片主要进口来源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主动笔驱动芯片行业出口规模与目的地分析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一、2019-2024年主动笔驱动芯片出口规模分析</w:t>
      </w:r>
      <w:r>
        <w:rPr>
          <w:rFonts w:hint="eastAsia"/>
        </w:rPr>
        <w:br/>
      </w:r>
      <w:r>
        <w:rPr>
          <w:rFonts w:hint="eastAsia"/>
        </w:rPr>
        <w:t>　　　　二、主动笔驱动芯片主要出口目的地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2019-2024年中国主动笔驱动芯片总体规模与财务指标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中国主动笔驱动芯片行业总体规模分析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一、主动笔驱动芯片企业数量与结构</w:t>
      </w:r>
      <w:r>
        <w:rPr>
          <w:rFonts w:hint="eastAsia"/>
        </w:rPr>
        <w:br/>
      </w:r>
      <w:r>
        <w:rPr>
          <w:rFonts w:hint="eastAsia"/>
        </w:rPr>
        <w:t>　　　　二、主动笔驱动芯片从业人员规模</w:t>
      </w:r>
      <w:r>
        <w:rPr>
          <w:rFonts w:hint="eastAsia"/>
        </w:rPr>
        <w:br/>
      </w:r>
      <w:r>
        <w:rPr>
          <w:rFonts w:hint="eastAsia"/>
        </w:rPr>
        <w:t>　　　　三、主动笔驱动芯片行业资产状况</w:t>
      </w:r>
      <w:r>
        <w:rPr>
          <w:rFonts w:hint="eastAsia"/>
        </w:rPr>
        <w:br/>
      </w:r>
      <w:r>
        <w:rPr>
          <w:rFonts w:hint="eastAsia"/>
        </w:rPr>
        <w:t>　　第二节 中国主动笔驱动芯片行业财务指标总体分析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主动笔驱动芯片行业重点企业经营状况分析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主动笔驱动芯片重点企业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主动笔驱动芯片领先企业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主动笔驱动芯片标杆企业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主动笔驱动芯片代表企业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主动笔驱动芯片龙头企业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主动笔驱动芯片重点企业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中国主动笔驱动芯片行业竞争格局分析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主动笔驱动芯片行业竞争格局总览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2024-2025年主动笔驱动芯片行业竞争力分析</w:t>
      </w:r>
      <w:r>
        <w:rPr>
          <w:rFonts w:hint="eastAsia"/>
        </w:rPr>
        <w:br/>
      </w:r>
      <w:r>
        <w:rPr>
          <w:rFonts w:hint="eastAsia"/>
        </w:rPr>
        <w:t>　　　　一、主动笔驱动芯片供应商议价能力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四、主动笔驱动芯片替代品威胁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2019-2024年主动笔驱动芯片行业企业并购活动分析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2024-2025年主动笔驱动芯片行业会展与招投标活动分析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一、主动笔驱动芯片行业会展活动及其市场影响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2025年中国主动笔驱动芯片企业发展策略分析</w:t>
      </w:r>
      <w:r>
        <w:rPr>
          <w:rFonts w:hint="eastAsia"/>
        </w:rPr>
        <w:br/>
      </w:r>
      <w:r>
        <w:rPr>
          <w:rFonts w:hint="eastAsia"/>
        </w:rPr>
        <w:t>　　第一节 主动笔驱动芯片市场策略分析</w:t>
      </w:r>
      <w:r>
        <w:rPr>
          <w:rFonts w:hint="eastAsia"/>
        </w:rPr>
        <w:br/>
      </w:r>
      <w:r>
        <w:rPr>
          <w:rFonts w:hint="eastAsia"/>
        </w:rPr>
        <w:t>　　　　一、主动笔驱动芯片市场定位与拓展策略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二、主动笔驱动芯片市场细分与目标客户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主动笔驱动芯片销售策略分析</w:t>
      </w:r>
      <w:r>
        <w:rPr>
          <w:rFonts w:hint="eastAsia"/>
        </w:rPr>
        <w:br/>
      </w:r>
      <w:r>
        <w:rPr>
          <w:rFonts w:hint="eastAsia"/>
        </w:rPr>
        <w:t>　　　　一、主动笔驱动芯片销售渠道与网络建设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提高主动笔驱动芯片企业竞争力建议</w:t>
      </w:r>
      <w:r>
        <w:rPr>
          <w:rFonts w:hint="eastAsia"/>
        </w:rPr>
        <w:br/>
      </w:r>
      <w:r>
        <w:rPr>
          <w:rFonts w:hint="eastAsia"/>
        </w:rPr>
        <w:t>　　　　一、主动笔驱动芯片技术创新与管理优化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主动笔驱动芯片品牌战略思考</w:t>
      </w:r>
      <w:r>
        <w:rPr>
          <w:rFonts w:hint="eastAsia"/>
        </w:rPr>
        <w:br/>
      </w:r>
      <w:r>
        <w:rPr>
          <w:rFonts w:hint="eastAsia"/>
        </w:rPr>
        <w:t>　　　　一、主动笔驱动芯片品牌建设与维护</w:t>
      </w:r>
      <w:r>
        <w:rPr>
          <w:rFonts w:hint="eastAsia"/>
        </w:rPr>
        <w:br/>
      </w:r>
      <w:r>
        <w:rPr>
          <w:rFonts w:hint="eastAsia"/>
        </w:rPr>
        <w:t>　　　　二、主动笔驱动芯片品牌影响力与市场竞争力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中国主动笔驱动芯片行业风险与对策</w:t>
      </w:r>
      <w:r>
        <w:rPr>
          <w:rFonts w:hint="eastAsia"/>
        </w:rPr>
        <w:br/>
      </w:r>
      <w:r>
        <w:rPr>
          <w:rFonts w:hint="eastAsia"/>
        </w:rPr>
        <w:t>　　第一节 主动笔驱动芯片行业SWOT分析</w:t>
      </w:r>
      <w:r>
        <w:rPr>
          <w:rFonts w:hint="eastAsia"/>
        </w:rPr>
        <w:br/>
      </w:r>
      <w:r>
        <w:rPr>
          <w:rFonts w:hint="eastAsia"/>
        </w:rPr>
        <w:t>　　　　一、主动笔驱动芯片行业优势分析</w:t>
      </w:r>
      <w:r>
        <w:rPr>
          <w:rFonts w:hint="eastAsia"/>
        </w:rPr>
        <w:br/>
      </w:r>
      <w:r>
        <w:rPr>
          <w:rFonts w:hint="eastAsia"/>
        </w:rPr>
        <w:t>　　　　二、主动笔驱动芯片行业劣势分析</w:t>
      </w:r>
      <w:r>
        <w:rPr>
          <w:rFonts w:hint="eastAsia"/>
        </w:rPr>
        <w:br/>
      </w:r>
      <w:r>
        <w:rPr>
          <w:rFonts w:hint="eastAsia"/>
        </w:rPr>
        <w:t>　　　　三、主动笔驱动芯片市场机会探索</w:t>
      </w:r>
      <w:r>
        <w:rPr>
          <w:rFonts w:hint="eastAsia"/>
        </w:rPr>
        <w:br/>
      </w:r>
      <w:r>
        <w:rPr>
          <w:rFonts w:hint="eastAsia"/>
        </w:rPr>
        <w:t>　　　　四、主动笔驱动芯片市场威胁评估</w:t>
      </w:r>
      <w:r>
        <w:rPr>
          <w:rFonts w:hint="eastAsia"/>
        </w:rPr>
        <w:br/>
      </w:r>
      <w:r>
        <w:rPr>
          <w:rFonts w:hint="eastAsia"/>
        </w:rPr>
        <w:t>　　第二节 主动笔驱动芯片行业风险及对策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2025-2031年中国主动笔驱动芯片行业前景与发展趋势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主动笔驱动芯片行业发展环境分析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2025-2031年主动笔驱动芯片行业发展趋势与方向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一、主动笔驱动芯片行业发展方向预测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二、主动笔驱动芯片发展趋势分析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2025-2031年主动笔驱动芯片行业发展潜力与机遇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一、主动笔驱动芯片市场发展潜力评估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二、主动笔驱动芯片新兴市场与机遇探索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主动笔驱动芯片行业研究结论与建议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(中:智林)主动笔驱动芯片行业发展建议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2019-2024年中国主动笔驱动芯片市场规模及增长情况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2019-2024年中国主动笔驱动芯片行业产量及增长趋势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2025-2031年中国主动笔驱动芯片行业产量预测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2019-2024年中国主动笔驱动芯片行业市场需求及增长情况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2025-2031年中国主动笔驱动芯片行业市场需求预测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2019-2024年中国主动笔驱动芯片行业利润及增长情况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**地区主动笔驱动芯片市场规模及增长情况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**地区主动笔驱动芯片行业市场需求情况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**地区主动笔驱动芯片市场规模及增长情况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**地区主动笔驱动芯片行业市场需求情况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2019-2024年中国主动笔驱动芯片行业进口量及增速统计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2019-2024年中国主动笔驱动芯片行业出口量及增速统计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主动笔驱动芯片重点企业经营情况分析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2025年主动笔驱动芯片市场前景分析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2025-2031年中国主动笔驱动芯片市场需求预测</w:t>
      </w:r>
      <w:r>
        <w:rPr>
          <w:rFonts w:hint="eastAsia"/>
        </w:rPr>
        <w:br/>
      </w:r>
      <w:r>
        <w:rPr>
          <w:rFonts w:hint="eastAsia"/>
        </w:rPr>
        <w:t>　　图表 2025年主动笔驱动芯片发展趋势预测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a71990aed4c31" w:history="1">
        <w:r>
          <w:rPr>
            <w:rStyle w:val="Hyperlink"/>
          </w:rPr>
          <w:t>2025-2031年中国主动笔驱动芯片行业发展研究与前景趋势分析报告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a71990aed4c31" w:history="1">
        <w:r>
          <w:rPr>
            <w:rStyle w:val="Hyperlink"/>
          </w:rPr>
          <w:t>https://www.20087.com/9/09/ZhuDongBiQuDongXinPianQianJing.html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热点：as3435芯片、主动笔技术、主动式电容笔原理电路图、主动笔触控技术、主动式RFID芯片、in cell 主动笔、主动笔技术、主动式笔和被动式笔、anc芯片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410cebae3496c" w:history="1">
      <w:r>
        <w:rPr>
          <w:rStyle w:val="Hyperlink"/>
        </w:rPr>
        <w:t>2025-2031年中国主动笔驱动芯片行业发展研究与前景趋势分析报告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uDongBiQuDongXinPianQianJing.html" TargetMode="External" Id="Rb0ea71990aed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uDongBiQuDongXinPianQianJing.html" TargetMode="External" Id="R4f2410cebae3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2025-07-04T05:38:44Z</dcterms:created>
  <dcterms:modified xsi:type="dcterms:W3CDTF">2025-07-04T06:38:44Z</dcterms:modified>
  <dc:subject>2025-2031年中国主动笔驱动芯片行业发展研究与前景趋势分析报告</dc:subject>
  <dc:title>2025-2031年中国主动笔驱动芯片行业发展研究与前景趋势分析报告</dc:title>
  <cp:keywords>2025-2031年中国主动笔驱动芯片行业发展研究与前景趋势分析报告</cp:keywords>
  <dc:description>2025-2031年中国主动笔驱动芯片行业发展研究与前景趋势分析报告</dc:description>
</cp:coreProperties>
</file>