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0f1e90ab54f4a" w:history="1">
              <w:r>
                <w:rPr>
                  <w:rStyle w:val="Hyperlink"/>
                </w:rPr>
                <w:t>2026-2032年全球与中国电子级磷烷市场调查研究及前景趋势分析报告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0f1e90ab54f4a" w:history="1">
              <w:r>
                <w:rPr>
                  <w:rStyle w:val="Hyperlink"/>
                </w:rPr>
                <w:t>2026-2032年全球与中国电子级磷烷市场调查研究及前景趋势分析报告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0f1e90ab54f4a" w:history="1">
                <w:r>
                  <w:rPr>
                    <w:rStyle w:val="Hyperlink"/>
                  </w:rPr>
                  <w:t>https://www.20087.com/9/09/DianZiJiLinWanHangYeQianJingQuShi.html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磷烷（PH₃）是一种高纯度特种气体，作为n型掺杂源广泛应用于半导体制造中的离子注入与化学气相沉积（CVD）工艺，用于形成硅片中的导电区域。其纯度要求极高（通常≥99.9999%，即6N以上），杂质如水分、氧气、烃类需控制在ppb级，以避免器件漏电或寿命衰减。当前全球供应集中于少数气体巨头，采用低温精馏、吸附纯化及在线分析保障品质。然而，磷烷具有剧毒、易燃易爆特性，储存运输需专用钢瓶与严格安全规程；同时，地缘政治因素加剧供应链风险，推动本土化布局需求上升。</w:t>
      </w:r>
      <w:r>
        <w:rPr>
          <w:rFonts w:hint="eastAsia"/>
        </w:rPr>
        <w:br/>
      </w:r>
      <w:r>
        <w:rPr>
          <w:rFonts w:hint="eastAsia"/>
        </w:rPr>
        <w:t>　　未来，电子级磷烷将朝着更高纯度、本地化供应与替代技术协同方向演进。膜分离与低温吸附耦合工艺将进一步降低金属杂质含量；现场制气（On-site Generation）技术可减少运输风险。在先进制程中，磷烷与砷烷的混合气体或固态磷源（如膦𬭩盐）将探索更安全掺杂路径。政策层面，各国将强化电子特气战略储备与国产认证体系。同时，闭环回收系统将从尾气中提取未反应磷烷，降低环境负荷。长远看，电子级磷烷将维持其在成熟制程中的关键地位，但其供应链安全与绿色使用将成为半导体产业自主可控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0f1e90ab54f4a" w:history="1">
        <w:r>
          <w:rPr>
            <w:rStyle w:val="Hyperlink"/>
          </w:rPr>
          <w:t>2026-2032年全球与中国电子级磷烷市场调查研究及前景趋势分析报告</w:t>
        </w:r>
      </w:hyperlink>
      <w:r>
        <w:rPr>
          <w:rFonts w:hint="eastAsia"/>
        </w:rPr>
        <w:t>》基于对电子级磷烷行业的长期监测研究，结合电子级磷烷行业供需关系变化规律、产品消费结构、应用领域拓展、市场发展环境及政策支持等多维度分析，采用定量与定性相结合的科学方法，对行业内重点企业进行了系统研究。报告全面呈现了电子级磷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按产品类型细分，全球电子级磷烷市场规模2021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4N</w:t>
      </w:r>
      <w:r>
        <w:rPr>
          <w:rFonts w:hint="eastAsia"/>
        </w:rPr>
        <w:br/>
      </w:r>
      <w:r>
        <w:rPr>
          <w:rFonts w:hint="eastAsia"/>
        </w:rPr>
        <w:t>　　　　1.3.3 5N</w:t>
      </w:r>
      <w:r>
        <w:rPr>
          <w:rFonts w:hint="eastAsia"/>
        </w:rPr>
        <w:br/>
      </w:r>
      <w:r>
        <w:rPr>
          <w:rFonts w:hint="eastAsia"/>
        </w:rPr>
        <w:t>　　　　1.3.4 6N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按应用细分，全球电子级磷烷市场规模2021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半导体行业</w:t>
      </w:r>
      <w:r>
        <w:rPr>
          <w:rFonts w:hint="eastAsia"/>
        </w:rPr>
        <w:br/>
      </w:r>
      <w:r>
        <w:rPr>
          <w:rFonts w:hint="eastAsia"/>
        </w:rPr>
        <w:t>　　　　1.4.3 光伏行业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电子级磷烷行业发展总体概况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电子级磷烷行业发展主要特点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电子级磷烷行业发展影响因素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电子级磷烷有利因素</w:t>
      </w:r>
      <w:r>
        <w:rPr>
          <w:rFonts w:hint="eastAsia"/>
        </w:rPr>
        <w:br/>
      </w:r>
      <w:r>
        <w:rPr>
          <w:rFonts w:hint="eastAsia"/>
        </w:rPr>
        <w:t>　　　　1.5.3 .2 电子级磷烷不利因素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全球市场，近三年电子级磷烷主要企业占有率及排名（按销量）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电子级磷烷主要企业在国际市场占有率（按销量，2023-2026）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2025年电子级磷烷主要企业在国际市场排名（按销量）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全球市场主要企业电子级磷烷销量（2023-2026）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全球市场，近三年电子级磷烷主要企业占有率及排名（按收入）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电子级磷烷主要企业在国际市场占有率（按收入，2023-2026）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2025年电子级磷烷主要企业在国际市场排名（按收入）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全球市场主要企业电子级磷烷销售收入（2023-2026）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全球市场主要企业电子级磷烷销售价格（2023-2026）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中国市场，近三年电子级磷烷主要企业占有率及排名（按销量）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电子级磷烷主要企业在中国市场占有率（按销量，2023-2026）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2025年电子级磷烷主要企业在中国市场排名（按销量）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中国市场主要企业电子级磷烷销量（2023-2026）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中国市场，近三年电子级磷烷主要企业占有率及排名（按收入）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电子级磷烷主要企业在中国市场占有率（按收入，2023-2026）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2025年电子级磷烷主要企业在中国市场排名（按收入）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中国市场主要企业电子级磷烷销售收入（2023-2026）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全球主要厂商电子级磷烷总部及产地分布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全球主要厂商成立时间及电子级磷烷商业化日期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全球主要厂商电子级磷烷产品类型及应用</w:t>
      </w:r>
      <w:r>
        <w:rPr>
          <w:rFonts w:hint="eastAsia"/>
        </w:rPr>
        <w:br/>
      </w:r>
      <w:r>
        <w:rPr>
          <w:rFonts w:hint="eastAsia"/>
        </w:rPr>
        <w:t>　　2.9 电子级磷烷行业集中度、竞争程度分析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电子级磷烷行业集中度分析：2025年全球Top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全球电子级磷烷第一梯队、第二梯队和第三梯队生产商（品牌）及市场份额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全球电子级磷烷总体规模分析</w:t>
      </w:r>
      <w:r>
        <w:rPr>
          <w:rFonts w:hint="eastAsia"/>
        </w:rPr>
        <w:br/>
      </w:r>
      <w:r>
        <w:rPr>
          <w:rFonts w:hint="eastAsia"/>
        </w:rPr>
        <w:t>　　3.1 全球电子级磷烷供需现状及预测（2021-2032）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全球电子级磷烷产能、产量、产能利用率及发展趋势（2021-2032）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全球电子级磷烷产量、需求量及发展趋势（2021-2032）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全球主要地区电子级磷烷产量及发展趋势（2021-2032）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全球主要地区电子级磷烷产量（2021-2026）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全球主要地区电子级磷烷产量（2027-2032）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全球主要地区电子级磷烷产量市场份额（2021-2032）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中国电子级磷烷供需现状及预测（2021-2032）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中国电子级磷烷产能、产量、产能利用率及发展趋势（2021-2032）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中国电子级磷烷产量、市场需求量及发展趋势（2021-2032）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中国市场电子级磷烷进出口（2021-2032）</w:t>
      </w:r>
      <w:r>
        <w:rPr>
          <w:rFonts w:hint="eastAsia"/>
        </w:rPr>
        <w:br/>
      </w:r>
      <w:r>
        <w:rPr>
          <w:rFonts w:hint="eastAsia"/>
        </w:rPr>
        <w:t>　　3.4 全球电子级磷烷销量及销售额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全球市场电子级磷烷销售额（2021-2032）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全球市场电子级磷烷销量（2021-2032）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全球市场电子级磷烷价格趋势（2021-2032）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全球电子级磷烷主要地区分析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全球主要地区电子级磷烷市场规模分析：2021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全球主要地区电子级磷烷销售收入及市场份额（2021-2026）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全球主要地区电子级磷烷销售收入预测（2027-2032）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全球主要地区电子级磷烷销量分析：2021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全球主要地区电子级磷烷销量及市场份额（2021-2026）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全球主要地区电子级磷烷销量及市场份额预测（2027-2032）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北美市场电子级磷烷销量、收入及增长率（2021-2032）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欧洲市场电子级磷烷销量、收入及增长率（2021-2032）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中国市场电子级磷烷销量、收入及增长率（2021-2032）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日本市场电子级磷烷销量、收入及增长率（2021-2032）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东南亚市场电子级磷烷销量、收入及增长率（2021-2032）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印度市场电子级磷烷销量、收入及增长率（2021-2032）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南美市场电子级磷烷销量、收入及增长率（2021-2032）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中东市场电子级磷烷销量、收入及增长率（2021-2032）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重点企业（1）基本信息、电子级磷烷生产基地、销售区域、竞争对手及市场地位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电子级磷烷产品规格、参数及市场应用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电子级磷烷销量、收入、价格及毛利率（2021-2026）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重点企业（2）基本信息、电子级磷烷生产基地、销售区域、竞争对手及市场地位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电子级磷烷产品规格、参数及市场应用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电子级磷烷销量、收入、价格及毛利率（2021-2026）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重点企业（3）基本信息、电子级磷烷生产基地、销售区域、竞争对手及市场地位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电子级磷烷产品规格、参数及市场应用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电子级磷烷销量、收入、价格及毛利率（2021-2026）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重点企业（4）基本信息、电子级磷烷生产基地、销售区域、竞争对手及市场地位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电子级磷烷产品规格、参数及市场应用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电子级磷烷销量、收入、价格及毛利率（2021-2026）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重点企业（5）基本信息、电子级磷烷生产基地、销售区域、竞争对手及市场地位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电子级磷烷产品规格、参数及市场应用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电子级磷烷销量、收入、价格及毛利率（2021-2026）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重点企业（6）基本信息、电子级磷烷生产基地、销售区域、竞争对手及市场地位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电子级磷烷产品规格、参数及市场应用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电子级磷烷销量、收入、价格及毛利率（2021-2026）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重点企业（7）基本信息、电子级磷烷生产基地、销售区域、竞争对手及市场地位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电子级磷烷产品规格、参数及市场应用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电子级磷烷销量、收入、价格及毛利率（2021-2026）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不同产品类型电子级磷烷分析</w:t>
      </w:r>
      <w:r>
        <w:rPr>
          <w:rFonts w:hint="eastAsia"/>
        </w:rPr>
        <w:br/>
      </w:r>
      <w:r>
        <w:rPr>
          <w:rFonts w:hint="eastAsia"/>
        </w:rPr>
        <w:t>　　6.1 全球不同产品类型电子级磷烷销量（2021-2032）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全球不同产品类型电子级磷烷销量及市场份额（2021-2026）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全球不同产品类型电子级磷烷销量预测（2027-2032）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全球不同产品类型电子级磷烷收入（2021-2032）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全球不同产品类型电子级磷烷收入及市场份额（2021-2026）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全球不同产品类型电子级磷烷收入预测（2027-2032）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全球不同产品类型电子级磷烷价格走势（2021-2032）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中国不同产品类型电子级磷烷销量（2021-2032）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中国不同产品类型电子级磷烷销量及市场份额（2021-2026）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中国不同产品类型电子级磷烷销量预测（2027-2032）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中国不同产品类型电子级磷烷收入（2021-2032）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中国不同产品类型电子级磷烷收入及市场份额（2021-2026）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中国不同产品类型电子级磷烷收入预测（2027-2032）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不同应用电子级磷烷分析</w:t>
      </w:r>
      <w:r>
        <w:rPr>
          <w:rFonts w:hint="eastAsia"/>
        </w:rPr>
        <w:br/>
      </w:r>
      <w:r>
        <w:rPr>
          <w:rFonts w:hint="eastAsia"/>
        </w:rPr>
        <w:t>　　7.1 全球不同应用电子级磷烷销量（2021-2032）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全球不同应用电子级磷烷销量及市场份额（2021-2026）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全球不同应用电子级磷烷销量预测（2027-2032）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全球不同应用电子级磷烷收入（2021-2032）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全球不同应用电子级磷烷收入及市场份额（2021-2026）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全球不同应用电子级磷烷收入预测（2027-2032）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全球不同应用电子级磷烷价格走势（2021-2032）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中国不同应用电子级磷烷销量（2021-2032）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中国不同应用电子级磷烷销量及市场份额（2021-2026）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中国不同应用电子级磷烷销量预测（2027-2032）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中国不同应用电子级磷烷收入（2021-2032）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中国不同应用电子级磷烷收入及市场份额（2021-2026）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中国不同应用电子级磷烷收入预测（2027-2032）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电子级磷烷行业发展趋势</w:t>
      </w:r>
      <w:r>
        <w:rPr>
          <w:rFonts w:hint="eastAsia"/>
        </w:rPr>
        <w:br/>
      </w:r>
      <w:r>
        <w:rPr>
          <w:rFonts w:hint="eastAsia"/>
        </w:rPr>
        <w:t>　　8.2 电子级磷烷行业主要驱动因素</w:t>
      </w:r>
      <w:r>
        <w:rPr>
          <w:rFonts w:hint="eastAsia"/>
        </w:rPr>
        <w:br/>
      </w:r>
      <w:r>
        <w:rPr>
          <w:rFonts w:hint="eastAsia"/>
        </w:rPr>
        <w:t>　　8.3 电子级磷烷中国企业SWOT分析</w:t>
      </w:r>
      <w:r>
        <w:rPr>
          <w:rFonts w:hint="eastAsia"/>
        </w:rPr>
        <w:br/>
      </w:r>
      <w:r>
        <w:rPr>
          <w:rFonts w:hint="eastAsia"/>
        </w:rPr>
        <w:t>　　8.4 中国电子级磷烷行业政策环境分析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电子级磷烷行业产业链简介</w:t>
      </w:r>
      <w:r>
        <w:rPr>
          <w:rFonts w:hint="eastAsia"/>
        </w:rPr>
        <w:br/>
      </w:r>
      <w:r>
        <w:rPr>
          <w:rFonts w:hint="eastAsia"/>
        </w:rPr>
        <w:t>　　　　9.1.1 电子级磷烷行业供应链分析</w:t>
      </w:r>
      <w:r>
        <w:rPr>
          <w:rFonts w:hint="eastAsia"/>
        </w:rPr>
        <w:br/>
      </w:r>
      <w:r>
        <w:rPr>
          <w:rFonts w:hint="eastAsia"/>
        </w:rPr>
        <w:t>　　　　9.1.2 电子级磷烷主要原料及供应情况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电子级磷烷行业采购模式</w:t>
      </w:r>
      <w:r>
        <w:rPr>
          <w:rFonts w:hint="eastAsia"/>
        </w:rPr>
        <w:br/>
      </w:r>
      <w:r>
        <w:rPr>
          <w:rFonts w:hint="eastAsia"/>
        </w:rPr>
        <w:t>　　9.3 电子级磷烷行业生产模式</w:t>
      </w:r>
      <w:r>
        <w:rPr>
          <w:rFonts w:hint="eastAsia"/>
        </w:rPr>
        <w:br/>
      </w:r>
      <w:r>
        <w:rPr>
          <w:rFonts w:hint="eastAsia"/>
        </w:rPr>
        <w:t>　　9.4 电子级磷烷行业销售模式及销售渠道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按产品类型细分，全球电子级磷烷市场规模2021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按应用细分，全球电子级磷烷市场规模（CAGR）2021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电子级磷烷行业发展主要特点</w:t>
      </w:r>
      <w:r>
        <w:rPr>
          <w:rFonts w:hint="eastAsia"/>
        </w:rPr>
        <w:br/>
      </w:r>
      <w:r>
        <w:rPr>
          <w:rFonts w:hint="eastAsia"/>
        </w:rPr>
        <w:t>　　表 4： 电子级磷烷行业发展有利因素分析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电子级磷烷行业发展不利因素分析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进入电子级磷烷行业壁垒</w:t>
      </w:r>
      <w:r>
        <w:rPr>
          <w:rFonts w:hint="eastAsia"/>
        </w:rPr>
        <w:br/>
      </w:r>
      <w:r>
        <w:rPr>
          <w:rFonts w:hint="eastAsia"/>
        </w:rPr>
        <w:t>　　表 7： 电子级磷烷主要企业在国际市场占有率（按销量，2023-2026）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2025年电子级磷烷主要企业在国际市场排名（按销量）&amp;（吨）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全球市场主要企业电子级磷烷销量（2023-2026）&amp;（吨）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电子级磷烷主要企业在国际市场占有率（按收入，2023-2026）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2025年电子级磷烷主要企业在国际市场排名（按收入）&amp;（万元）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全球市场主要企业电子级磷烷销售收入（2023-2026）&amp;（万元）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全球市场主要企业电子级磷烷销售价格（2023-2026）&amp;（元/公斤）</w:t>
      </w:r>
      <w:r>
        <w:rPr>
          <w:rFonts w:hint="eastAsia"/>
        </w:rPr>
        <w:br/>
      </w:r>
      <w:r>
        <w:rPr>
          <w:rFonts w:hint="eastAsia"/>
        </w:rPr>
        <w:t>　　表 14： 电子级磷烷主要企业在中国市场占有率（按销量，2023-2026）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2025年电子级磷烷主要企业在中国市场排名（按销量）&amp;（吨）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中国市场主要企业电子级磷烷销量（2023-2026）&amp;（吨）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电子级磷烷主要企业在中国市场占有率（按收入，2023-2026）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2025年电子级磷烷主要企业在中国市场排名（按收入）&amp;（万元）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中国市场主要企业电子级磷烷销售收入（2023-2026）&amp;（万元）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全球主要厂商电子级磷烷总部及产地分布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全球主要厂商成立时间及电子级磷烷商业化日期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全球主要厂商电子级磷烷产品类型及应用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2025年全球电子级磷烷主要厂商市场地位（第一梯队、第二梯队和第三梯队）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全球电子级磷烷市场投资、并购等现状分析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全球主要地区电子级磷烷产量增速（CAGR）：（2021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全球主要地区电子级磷烷产量（2021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全球主要地区电子级磷烷产量（2021-2026）&amp;（吨）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全球主要地区电子级磷烷产量（2027-2032）&amp;（吨）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全球主要地区电子级磷烷产量市场份额（2021-2026）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全球主要地区电子级磷烷产量市场份额（2027-2032）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中国市场电子级磷烷产量、销量、进出口（2021-2026）&amp;（吨）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中国市场电子级磷烷产量、销量、进出口预测（2027-2032）&amp;（吨）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全球主要地区电子级磷烷销售收入增速：（2021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全球主要地区电子级磷烷销售收入（2021-2026）&amp;（万元）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全球主要地区电子级磷烷销售收入市场份额（2021-2026）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全球主要地区电子级磷烷收入（2027-2032）&amp;（万元）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全球主要地区电子级磷烷收入市场份额（2027-2032）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全球主要地区电子级磷烷销量（吨）：2021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全球主要地区电子级磷烷销量（2021-2026）&amp;（吨）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全球主要地区电子级磷烷销量市场份额（2021-2026）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全球主要地区电子级磷烷销量（2027-2032）&amp;（吨）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全球主要地区电子级磷烷销量份额（2027-2032）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电子级磷烷生产基地、销售区域、竞争对手及市场地位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电子级磷烷产品规格、参数及市场应用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电子级磷烷销量（吨）、收入（万元）、价格（元/公斤）及毛利率（2021-2026）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电子级磷烷生产基地、销售区域、竞争对手及市场地位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电子级磷烷产品规格、参数及市场应用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电子级磷烷销量（吨）、收入（万元）、价格（元/公斤）及毛利率（2021-2026）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电子级磷烷生产基地、销售区域、竞争对手及市场地位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电子级磷烷产品规格、参数及市场应用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电子级磷烷销量（吨）、收入（万元）、价格（元/公斤）及毛利率（2021-2026）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电子级磷烷生产基地、销售区域、竞争对手及市场地位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电子级磷烷产品规格、参数及市场应用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电子级磷烷销量（吨）、收入（万元）、价格（元/公斤）及毛利率（2021-2026）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电子级磷烷生产基地、销售区域、竞争对手及市场地位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电子级磷烷产品规格、参数及市场应用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电子级磷烷销量（吨）、收入（万元）、价格（元/公斤）及毛利率（2021-2026）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电子级磷烷生产基地、销售区域、竞争对手及市场地位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电子级磷烷产品规格、参数及市场应用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电子级磷烷销量（吨）、收入（万元）、价格（元/公斤）及毛利率（2021-2026）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电子级磷烷生产基地、销售区域、竞争对手及市场地位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电子级磷烷产品规格、参数及市场应用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电子级磷烷销量（吨）、收入（万元）、价格（元/公斤）及毛利率（2021-2026）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全球不同产品类型电子级磷烷销量（2021-2026）&amp;（吨）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全球不同产品类型电子级磷烷销量市场份额（2021-2026）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全球不同产品类型电子级磷烷销量预测（2027-2032）&amp;（吨）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全球市场不同产品类型电子级磷烷销量市场份额预测（2027-2032）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全球不同产品类型电子级磷烷收入（2021-2026）&amp;（万元）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全球不同产品类型电子级磷烷收入市场份额（2021-2026）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全球不同产品类型电子级磷烷收入预测（2027-2032）&amp;（万元）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全球不同产品类型电子级磷烷收入市场份额预测（2027-2032）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中国不同产品类型电子级磷烷销量（2021-2026）&amp;（吨）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中国不同产品类型电子级磷烷销量市场份额（2021-2026）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中国不同产品类型电子级磷烷销量预测（2027-2032）&amp;（吨）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全球市场不同产品类型电子级磷烷销量市场份额预测（2027-2032）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中国不同产品类型电子级磷烷收入（2021-2026）&amp;（万元）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中国不同产品类型电子级磷烷收入市场份额（2021-2026）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中国不同产品类型电子级磷烷收入预测（2027-2032）&amp;（万元）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中国不同产品类型电子级磷烷收入市场份额预测（2027-2032）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全球不同应用电子级磷烷销量（2021-2026）&amp;（吨）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全球不同应用电子级磷烷销量市场份额（2021-2026）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全球不同应用电子级磷烷销量预测（2027-2032）&amp;（吨）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全球市场不同应用电子级磷烷销量市场份额预测（2027-2032）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全球不同应用电子级磷烷收入（2021-2026）&amp;（万元）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全球不同应用电子级磷烷收入市场份额（2021-2026）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全球不同应用电子级磷烷收入预测（2027-2032）&amp;（万元）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全球不同应用电子级磷烷收入市场份额预测（2027-2032）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中国不同应用电子级磷烷销量（2021-2026）&amp;（吨）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中国不同应用电子级磷烷销量市场份额（2021-2026）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中国不同应用电子级磷烷销量预测（2027-2032）&amp;（吨）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中国市场不同应用电子级磷烷销量市场份额预测（2027-2032）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中国不同应用电子级磷烷收入（2021-2026）&amp;（万元）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中国不同应用电子级磷烷收入市场份额（2021-2026）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中国不同应用电子级磷烷收入预测（2027-2032）&amp;（万元）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中国不同应用电子级磷烷收入市场份额预测（2027-2032）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电子级磷烷行业发展趋势</w:t>
      </w:r>
      <w:r>
        <w:rPr>
          <w:rFonts w:hint="eastAsia"/>
        </w:rPr>
        <w:br/>
      </w:r>
      <w:r>
        <w:rPr>
          <w:rFonts w:hint="eastAsia"/>
        </w:rPr>
        <w:t>　　表 111： 电子级磷烷行业主要驱动因素</w:t>
      </w:r>
      <w:r>
        <w:rPr>
          <w:rFonts w:hint="eastAsia"/>
        </w:rPr>
        <w:br/>
      </w:r>
      <w:r>
        <w:rPr>
          <w:rFonts w:hint="eastAsia"/>
        </w:rPr>
        <w:t>　　表 112： 电子级磷烷行业供应链分析</w:t>
      </w:r>
      <w:r>
        <w:rPr>
          <w:rFonts w:hint="eastAsia"/>
        </w:rPr>
        <w:br/>
      </w:r>
      <w:r>
        <w:rPr>
          <w:rFonts w:hint="eastAsia"/>
        </w:rPr>
        <w:t>　　表 113： 电子级磷烷上游原料供应商</w:t>
      </w:r>
      <w:r>
        <w:rPr>
          <w:rFonts w:hint="eastAsia"/>
        </w:rPr>
        <w:br/>
      </w:r>
      <w:r>
        <w:rPr>
          <w:rFonts w:hint="eastAsia"/>
        </w:rPr>
        <w:t>　　表 114： 电子级磷烷主要地区不同应用客户分析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电子级磷烷典型经销商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电子级磷烷产品图片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全球不同产品类型电子级磷烷销售额2021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全球不同产品类型电子级磷烷市场份额2025 &amp; 2032</w:t>
      </w:r>
      <w:r>
        <w:rPr>
          <w:rFonts w:hint="eastAsia"/>
        </w:rPr>
        <w:br/>
      </w:r>
      <w:r>
        <w:rPr>
          <w:rFonts w:hint="eastAsia"/>
        </w:rPr>
        <w:t>　　图 4： 4N产品图片</w:t>
      </w:r>
      <w:r>
        <w:rPr>
          <w:rFonts w:hint="eastAsia"/>
        </w:rPr>
        <w:br/>
      </w:r>
      <w:r>
        <w:rPr>
          <w:rFonts w:hint="eastAsia"/>
        </w:rPr>
        <w:t>　　图 5： 5N产品图片</w:t>
      </w:r>
      <w:r>
        <w:rPr>
          <w:rFonts w:hint="eastAsia"/>
        </w:rPr>
        <w:br/>
      </w:r>
      <w:r>
        <w:rPr>
          <w:rFonts w:hint="eastAsia"/>
        </w:rPr>
        <w:t>　　图 6： 6N产品图片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全球不同应用电子级磷烷市场份额2025 &amp; 2032</w:t>
      </w:r>
      <w:r>
        <w:rPr>
          <w:rFonts w:hint="eastAsia"/>
        </w:rPr>
        <w:br/>
      </w:r>
      <w:r>
        <w:rPr>
          <w:rFonts w:hint="eastAsia"/>
        </w:rPr>
        <w:t>　　图 9： 半导体行业</w:t>
      </w:r>
      <w:r>
        <w:rPr>
          <w:rFonts w:hint="eastAsia"/>
        </w:rPr>
        <w:br/>
      </w:r>
      <w:r>
        <w:rPr>
          <w:rFonts w:hint="eastAsia"/>
        </w:rPr>
        <w:t>　　图 10： 光伏行业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2025年全球前五大生产商电子级磷烷市场份额</w:t>
      </w:r>
      <w:r>
        <w:rPr>
          <w:rFonts w:hint="eastAsia"/>
        </w:rPr>
        <w:br/>
      </w:r>
      <w:r>
        <w:rPr>
          <w:rFonts w:hint="eastAsia"/>
        </w:rPr>
        <w:t>　　图 12： 2025年全球电子级磷烷第一梯队、第二梯队和第三梯队厂商及市场份额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全球电子级磷烷产能、产量、产能利用率及发展趋势（2021-2032）&amp;（吨）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全球电子级磷烷产量、需求量及发展趋势（2021-2032）&amp;（吨）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全球主要地区电子级磷烷产量市场份额（2021-2032）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中国电子级磷烷产能、产量、产能利用率及发展趋势（2021-2032）&amp;（吨）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中国电子级磷烷产量、市场需求量及发展趋势（2021-2032）&amp;（吨）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全球电子级磷烷市场销售额及增长率：（2021-2032）&amp;（万元）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全球市场电子级磷烷市场规模：2021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全球市场电子级磷烷销量及增长率（2021-2032）&amp;（吨）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全球市场电子级磷烷价格趋势（2021-2032）&amp;（元/公斤）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22： 全球主要地区电子级磷烷销售收入（2021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全球主要地区电子级磷烷销售收入市场份额（2021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北美市场电子级磷烷销量及增长率（2021-2032）&amp;（吨）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北美市场电子级磷烷收入及增长率（2021-2032）&amp;（万元）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欧洲市场电子级磷烷销量及增长率（2021-2032）&amp;（吨）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欧洲市场电子级磷烷收入及增长率（2021-2032）&amp;（万元）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中国市场电子级磷烷销量及增长率（2021-2032）&amp;（吨）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中国市场电子级磷烷收入及增长率（2021-2032）&amp;（万元）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日本市场电子级磷烷销量及增长率（2021-2032）&amp;（吨）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日本市场电子级磷烷收入及增长率（2021-2032）&amp;（万元）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东南亚市场电子级磷烷销量及增长率（2021-2032）&amp;（吨）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东南亚市场电子级磷烷收入及增长率（2021-2032）&amp;（万元）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印度市场电子级磷烷销量及增长率（2021-2032）&amp;（吨）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印度市场电子级磷烷收入及增长率（2021-2032）&amp;（万元）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南美市场电子级磷烷销量及增长率（2021-2032）&amp;（吨）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南美市场电子级磷烷收入及增长率（2021-2032）&amp;（万元）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中东市场电子级磷烷销量及增长率（2021-2032）&amp;（吨）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中东市场电子级磷烷收入及增长率（2021-2032）&amp;（万元）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全球不同产品类型电子级磷烷价格走势（2021-2032）&amp;（元/公斤）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41： 全球不同应用电子级磷烷价格走势（2021-2032）&amp;（元/公斤）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42： 电子级磷烷中国企业SWOT分析</w:t>
      </w:r>
      <w:r>
        <w:rPr>
          <w:rFonts w:hint="eastAsia"/>
        </w:rPr>
        <w:br/>
      </w:r>
      <w:r>
        <w:rPr>
          <w:rFonts w:hint="eastAsia"/>
        </w:rPr>
        <w:t>　　图 43： 电子级磷烷产业链</w:t>
      </w:r>
      <w:r>
        <w:rPr>
          <w:rFonts w:hint="eastAsia"/>
        </w:rPr>
        <w:br/>
      </w:r>
      <w:r>
        <w:rPr>
          <w:rFonts w:hint="eastAsia"/>
        </w:rPr>
        <w:t>　　图 44： 电子级磷烷行业采购模式分析</w:t>
      </w:r>
      <w:r>
        <w:rPr>
          <w:rFonts w:hint="eastAsia"/>
        </w:rPr>
        <w:br/>
      </w:r>
      <w:r>
        <w:rPr>
          <w:rFonts w:hint="eastAsia"/>
        </w:rPr>
        <w:t>　　图 45： 电子级磷烷行业生产模式</w:t>
      </w:r>
      <w:r>
        <w:rPr>
          <w:rFonts w:hint="eastAsia"/>
        </w:rPr>
        <w:br/>
      </w:r>
      <w:r>
        <w:rPr>
          <w:rFonts w:hint="eastAsia"/>
        </w:rPr>
        <w:t>　　图 46： 电子级磷烷行业销售模式分析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0f1e90ab54f4a" w:history="1">
        <w:r>
          <w:rPr>
            <w:rStyle w:val="Hyperlink"/>
          </w:rPr>
          <w:t>2026-2032年全球与中国电子级磷烷市场调查研究及前景趋势分析报告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0f1e90ab54f4a" w:history="1">
        <w:r>
          <w:rPr>
            <w:rStyle w:val="Hyperlink"/>
          </w:rPr>
          <w:t>https://www.20087.com/9/09/DianZiJiLinWanHangYeQianJingQuShi.html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热点：什么是电子级、电子级磷烷混合气剧毒吗、电子级磷酸的用途、电子级磷烷厂、磷原子价电子排布图、电子级磷烷混合气毒性、磷烷是什么气体、磷烷在电子行业应用、氢化磷的电子式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c4d7f36b14cde" w:history="1">
      <w:r>
        <w:rPr>
          <w:rStyle w:val="Hyperlink"/>
        </w:rPr>
        <w:t>2026-2032年全球与中国电子级磷烷市场调查研究及前景趋势分析报告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DianZiJiLinWanHangYeQianJingQuShi.html" TargetMode="External" Id="R2000f1e90ab5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DianZiJiLinWanHangYeQianJingQuShi.html" TargetMode="External" Id="R01dc4d7f36b1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2025-12-31T07:06:49Z</dcterms:created>
  <dcterms:modified xsi:type="dcterms:W3CDTF">2025-12-31T08:06:49Z</dcterms:modified>
  <dc:subject>2026-2032年全球与中国电子级磷烷市场调查研究及前景趋势分析报告</dc:subject>
  <dc:title>2026-2032年全球与中国电子级磷烷市场调查研究及前景趋势分析报告</dc:title>
  <cp:keywords>2026-2032年全球与中国电子级磷烷市场调查研究及前景趋势分析报告</cp:keywords>
  <dc:description>2026-2032年全球与中国电子级磷烷市场调查研究及前景趋势分析报告</dc:description>
</cp:coreProperties>
</file>