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a4ea2ff524e5b" w:history="1">
              <w:r>
                <w:rPr>
                  <w:rStyle w:val="Hyperlink"/>
                </w:rPr>
                <w:t>2025-2031年全球与中国超融合一体机行业市场调研及行业前景分析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a4ea2ff524e5b" w:history="1">
              <w:r>
                <w:rPr>
                  <w:rStyle w:val="Hyperlink"/>
                </w:rPr>
                <w:t>2025-2031年全球与中国超融合一体机行业市场调研及行业前景分析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a4ea2ff524e5b" w:history="1">
                <w:r>
                  <w:rPr>
                    <w:rStyle w:val="Hyperlink"/>
                  </w:rPr>
                  <w:t>https://www.20087.com/9/39/ChaoRongHeYiTiJiQianJing.html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融合一体机（HCI）集成了计算、存储和网络资源于一体，简化了数据中心的部署和管理，广泛应用于企业IT基础设施中。近年来，随着云计算和虚拟化技术的发展，HCI在性能、扩展性和灵活性方面有了显著提升。现代HCI通常采用了分布式架构和软件定义的数据中心技术，提供了高度灵活的资源分配和快速部署能力，极大地提高了企业的运营效率。</w:t>
      </w:r>
      <w:r>
        <w:rPr>
          <w:rFonts w:hint="eastAsia"/>
        </w:rPr>
        <w:br/>
      </w:r>
      <w:r>
        <w:rPr>
          <w:rFonts w:hint="eastAsia"/>
        </w:rPr>
        <w:t>　　未来，超融合一体机的发展将集中在提升智能化水平和增强安全性上。一方面，借助人工智能和机器学习算法，未来的HCI将具备更强的数据处理能力和自我优化功能，能够在无人干预的情况下自动调整资源配置，提高整体性能。另一方面，随着网络安全威胁的增加，未来的HCI将更加注重安全防护措施，如内置防火墙、加密通信等，确保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a4ea2ff524e5b" w:history="1">
        <w:r>
          <w:rPr>
            <w:rStyle w:val="Hyperlink"/>
          </w:rPr>
          <w:t>2025-2031年全球与中国超融合一体机行业市场调研及行业前景分析</w:t>
        </w:r>
      </w:hyperlink>
      <w:r>
        <w:rPr>
          <w:rFonts w:hint="eastAsia"/>
        </w:rPr>
        <w:t>》基于国家统计局、发改委、国务院发展研究中心、超融合一体机行业协会及科研机构提供的详实数据，对超融合一体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超融合一体机市场概述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按照不同产品类型，超融合一体机主要可以分为如下几个类别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全球不同产品类型超融合一体机销售额增长趋势2020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计算密集型</w:t>
      </w:r>
      <w:r>
        <w:rPr>
          <w:rFonts w:hint="eastAsia"/>
        </w:rPr>
        <w:br/>
      </w:r>
      <w:r>
        <w:rPr>
          <w:rFonts w:hint="eastAsia"/>
        </w:rPr>
        <w:t>　　　　1.2.3 计算存储均衡型</w:t>
      </w:r>
      <w:r>
        <w:rPr>
          <w:rFonts w:hint="eastAsia"/>
        </w:rPr>
        <w:br/>
      </w:r>
      <w:r>
        <w:rPr>
          <w:rFonts w:hint="eastAsia"/>
        </w:rPr>
        <w:t>　　　　1.2.4 存储密集型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从不同应用，超融合一体机主要包括如下几个方面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全球不同应用超融合一体机销售额增长趋势2020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金融</w:t>
      </w:r>
      <w:r>
        <w:rPr>
          <w:rFonts w:hint="eastAsia"/>
        </w:rPr>
        <w:br/>
      </w:r>
      <w:r>
        <w:rPr>
          <w:rFonts w:hint="eastAsia"/>
        </w:rPr>
        <w:t>　　　　1.3.4 互联网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能源</w:t>
      </w:r>
      <w:r>
        <w:rPr>
          <w:rFonts w:hint="eastAsia"/>
        </w:rPr>
        <w:br/>
      </w:r>
      <w:r>
        <w:rPr>
          <w:rFonts w:hint="eastAsia"/>
        </w:rPr>
        <w:t>　　　　1.3.8 交通</w:t>
      </w:r>
      <w:r>
        <w:rPr>
          <w:rFonts w:hint="eastAsia"/>
        </w:rPr>
        <w:br/>
      </w:r>
      <w:r>
        <w:rPr>
          <w:rFonts w:hint="eastAsia"/>
        </w:rPr>
        <w:t>　　　　1.3.9 零售</w:t>
      </w:r>
      <w:r>
        <w:rPr>
          <w:rFonts w:hint="eastAsia"/>
        </w:rPr>
        <w:br/>
      </w:r>
      <w:r>
        <w:rPr>
          <w:rFonts w:hint="eastAsia"/>
        </w:rPr>
        <w:t>　　　　1.3.10 其它</w:t>
      </w:r>
      <w:r>
        <w:rPr>
          <w:rFonts w:hint="eastAsia"/>
        </w:rPr>
        <w:br/>
      </w:r>
      <w:r>
        <w:rPr>
          <w:rFonts w:hint="eastAsia"/>
        </w:rPr>
        <w:t>　　1.4 超融合一体机行业背景、发展历史、现状及趋势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超融合一体机行业目前现状分析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超融合一体机发展趋势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全球超融合一体机总体规模分析</w:t>
      </w:r>
      <w:r>
        <w:rPr>
          <w:rFonts w:hint="eastAsia"/>
        </w:rPr>
        <w:br/>
      </w:r>
      <w:r>
        <w:rPr>
          <w:rFonts w:hint="eastAsia"/>
        </w:rPr>
        <w:t>　　2.1 全球超融合一体机供需现状及预测（2020-2031）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全球超融合一体机产能、产量、产能利用率及发展趋势（2020-2031）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全球超融合一体机产量、需求量及发展趋势（2020-2031）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全球主要地区超融合一体机产量及发展趋势（2020-2031）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全球主要地区超融合一体机产量（2020-2025）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全球主要地区超融合一体机产量（2026-2031）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全球主要地区超融合一体机产量市场份额（2020-2031）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中国超融合一体机供需现状及预测（2020-2031）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中国超融合一体机产能、产量、产能利用率及发展趋势（2020-2031）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中国超融合一体机产量、市场需求量及发展趋势（2020-2031）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全球超融合一体机销量及销售额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全球市场超融合一体机销售额（2020-2031）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全球市场超融合一体机销量（2020-2031）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全球市场超融合一体机价格趋势（2020-2031）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全球超融合一体机主要地区分析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全球主要地区超融合一体机市场规模分析：2020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全球主要地区超融合一体机销售收入及市场份额（2020-2025年）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全球主要地区超融合一体机销售收入预测（2026-2031年）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全球主要地区超融合一体机销量分析：2020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全球主要地区超融合一体机销量及市场份额（2020-2025年）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全球主要地区超融合一体机销量及市场份额预测（2026-2031）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北美市场超融合一体机销量、收入及增长率（2020-2031）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欧洲市场超融合一体机销量、收入及增长率（2020-2031）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中国市场超融合一体机销量、收入及增长率（2020-2031）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日本市场超融合一体机销量、收入及增长率（2020-2031）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东南亚市场超融合一体机销量、收入及增长率（2020-2031）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印度市场超融合一体机销量、收入及增长率（2020-2031）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全球市场主要厂商超融合一体机产能市场份额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全球市场主要厂商超融合一体机销量（2020-2025）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全球市场主要厂商超融合一体机销量（2020-2025）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全球市场主要厂商超融合一体机销售收入（2020-2025）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全球市场主要厂商超融合一体机销售价格（2020-2025）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2024年全球主要生产商超融合一体机收入排名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中国市场主要厂商超融合一体机销量（2020-2025）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中国市场主要厂商超融合一体机销量（2020-2025）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中国市场主要厂商超融合一体机销售收入（2020-2025）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2024年中国主要生产商超融合一体机收入排名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中国市场主要厂商超融合一体机销售价格（2020-2025）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全球主要厂商超融合一体机总部及产地分布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全球主要厂商成立时间及超融合一体机商业化日期</w:t>
      </w:r>
      <w:r>
        <w:rPr>
          <w:rFonts w:hint="eastAsia"/>
        </w:rPr>
        <w:br/>
      </w:r>
      <w:r>
        <w:rPr>
          <w:rFonts w:hint="eastAsia"/>
        </w:rPr>
        <w:t>　　4.6 全球主要厂商超融合一体机产品类型及应用</w:t>
      </w:r>
      <w:r>
        <w:rPr>
          <w:rFonts w:hint="eastAsia"/>
        </w:rPr>
        <w:br/>
      </w:r>
      <w:r>
        <w:rPr>
          <w:rFonts w:hint="eastAsia"/>
        </w:rPr>
        <w:t>　　4.7 超融合一体机行业集中度、竞争程度分析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超融合一体机行业集中度分析：2024年全球Top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全球超融合一体机第一梯队、第二梯队和第三梯队生产商（品牌）及市场份额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超融合一体机销量、收入、价格及毛利率（2020-2025）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不同产品类型超融合一体机分析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全球不同产品类型超融合一体机销量（2020-2031）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全球不同产品类型超融合一体机销量及市场份额（2020-2025）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全球不同产品类型超融合一体机销量预测（2026-2031）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全球不同产品类型超融合一体机收入（2020-2031）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全球不同产品类型超融合一体机收入及市场份额（2020-2025）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全球不同产品类型超融合一体机收入预测（2026-2031）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全球不同产品类型超融合一体机价格走势（2020-2031）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不同应用超融合一体机分析</w:t>
      </w:r>
      <w:r>
        <w:rPr>
          <w:rFonts w:hint="eastAsia"/>
        </w:rPr>
        <w:br/>
      </w:r>
      <w:r>
        <w:rPr>
          <w:rFonts w:hint="eastAsia"/>
        </w:rPr>
        <w:t>　　7.1 全球不同应用超融合一体机销量（2020-2031）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全球不同应用超融合一体机销量及市场份额（2020-2025）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全球不同应用超融合一体机销量预测（2026-2031）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全球不同应用超融合一体机收入（2020-2031）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全球不同应用超融合一体机收入及市场份额（2020-2025）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全球不同应用超融合一体机收入预测（2026-2031）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全球不同应用超融合一体机价格走势（2020-2031）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超融合一体机产业链分析</w:t>
      </w:r>
      <w:r>
        <w:rPr>
          <w:rFonts w:hint="eastAsia"/>
        </w:rPr>
        <w:br/>
      </w:r>
      <w:r>
        <w:rPr>
          <w:rFonts w:hint="eastAsia"/>
        </w:rPr>
        <w:t>　　8.2 超融合一体机工艺制造技术分析</w:t>
      </w:r>
      <w:r>
        <w:rPr>
          <w:rFonts w:hint="eastAsia"/>
        </w:rPr>
        <w:br/>
      </w:r>
      <w:r>
        <w:rPr>
          <w:rFonts w:hint="eastAsia"/>
        </w:rPr>
        <w:t>　　8.3 超融合一体机产业上游供应分析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超融合一体机下游客户分析</w:t>
      </w:r>
      <w:r>
        <w:rPr>
          <w:rFonts w:hint="eastAsia"/>
        </w:rPr>
        <w:br/>
      </w:r>
      <w:r>
        <w:rPr>
          <w:rFonts w:hint="eastAsia"/>
        </w:rPr>
        <w:t>　　8.5 超融合一体机销售渠道分析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超融合一体机行业发展机遇及主要驱动因素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超融合一体机行业发展面临的风险</w:t>
      </w:r>
      <w:r>
        <w:rPr>
          <w:rFonts w:hint="eastAsia"/>
        </w:rPr>
        <w:br/>
      </w:r>
      <w:r>
        <w:rPr>
          <w:rFonts w:hint="eastAsia"/>
        </w:rPr>
        <w:t>　　9.3 超融合一体机行业政策分析</w:t>
      </w:r>
      <w:r>
        <w:rPr>
          <w:rFonts w:hint="eastAsia"/>
        </w:rPr>
        <w:br/>
      </w:r>
      <w:r>
        <w:rPr>
          <w:rFonts w:hint="eastAsia"/>
        </w:rPr>
        <w:t>　　9.4 超融合一体机中国企业SWOT分析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全球不同产品类型超融合一体机销售额增长（CAGR）趋势2020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超融合一体机行业目前发展现状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超融合一体机发展趋势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全球主要地区超融合一体机产量增速（CAGR）：（2020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全球主要地区超融合一体机产量（2020-2025）&amp;（台）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全球主要地区超融合一体机产量（2026-2031）&amp;（台）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全球主要地区超融合一体机产量市场份额（2020-2025）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全球主要地区超融合一体机产量（2026-2031）&amp;（台）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全球主要地区超融合一体机销售收入增速：（2020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全球主要地区超融合一体机销售收入（2020-2025）&amp;（百万美元）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全球主要地区超融合一体机销售收入市场份额（2020-2025）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全球主要地区超融合一体机收入（2026-2031）&amp;（百万美元）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全球主要地区超融合一体机收入市场份额（2026-2031）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全球主要地区超融合一体机销量（台）：2020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全球主要地区超融合一体机销量（2020-2025）&amp;（台）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全球主要地区超融合一体机销量市场份额（2020-2025）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全球主要地区超融合一体机销量（2026-2031）&amp;（台）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全球主要地区超融合一体机销量份额（2026-2031）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全球市场主要厂商超融合一体机产能（2024-2025）&amp;（台）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全球市场主要厂商超融合一体机销量（2020-2025）&amp;（台）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全球市场主要厂商超融合一体机销量市场份额（2020-2025）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全球市场主要厂商超融合一体机销售收入（2020-2025）&amp;（百万美元）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全球市场主要厂商超融合一体机销售收入市场份额（2020-2025）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全球市场主要厂商超融合一体机销售价格（2020-2025）&amp;（美元/台）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2024年全球主要生产商超融合一体机收入排名（百万美元）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中国市场主要厂商超融合一体机销量（2020-2025）&amp;（台）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中国市场主要厂商超融合一体机销量市场份额（2020-2025）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中国市场主要厂商超融合一体机销售收入（2020-2025）&amp;（百万美元）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中国市场主要厂商超融合一体机销售收入市场份额（2020-2025）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2024年中国主要生产商超融合一体机收入排名（百万美元）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中国市场主要厂商超融合一体机销售价格（2020-2025）&amp;（美元/台）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全球主要厂商超融合一体机总部及产地分布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全球主要厂商成立时间及超融合一体机商业化日期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全球主要厂商超融合一体机产品类型及应用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2024年全球超融合一体机主要厂商市场地位（第一梯队、第二梯队和第三梯队）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全球超融合一体机市场投资、并购等现状分析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超融合一体机生产基地、销售区域、竞争对手及市场地位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超融合一体机产品规格、参数及市场应用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超融合一体机销量（台）、收入（百万美元）、价格（美元/台）及毛利率（2020-2025）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全球不同产品类型超融合一体机销量（2020-2025年）&amp;（台）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全球不同产品类型超融合一体机销量市场份额（2020-2025）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全球不同产品类型超融合一体机销量预测（2026-2031）&amp;（台）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全球市场不同产品类型超融合一体机销量市场份额预测（2026-2031）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全球不同产品类型超融合一体机收入（2020-2025年）&amp;（百万美元）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全球不同产品类型超融合一体机收入市场份额（2020-2025）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全球不同产品类型超融合一体机收入预测（2026-2031）&amp;（百万美元）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全球不同产品类型超融合一体机收入市场份额预测（2026-2031）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全球不同应用超融合一体机销量（2020-2025年）&amp;（台）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全球不同应用超融合一体机销量市场份额（2020-2025）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全球不同应用超融合一体机销量预测（2026-2031）&amp;（台）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全球市场不同应用超融合一体机销量市场份额预测（2026-2031）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全球不同应用超融合一体机收入（2020-2025年）&amp;（百万美元）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全球不同应用超融合一体机收入市场份额（2020-2025）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全球不同应用超融合一体机收入预测（2026-2031）&amp;（百万美元）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全球不同应用超融合一体机收入市场份额预测（2026-2031）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超融合一体机上游原料供应商及联系方式列表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超融合一体机典型客户列表</w:t>
      </w:r>
      <w:r>
        <w:rPr>
          <w:rFonts w:hint="eastAsia"/>
        </w:rPr>
        <w:br/>
      </w:r>
      <w:r>
        <w:rPr>
          <w:rFonts w:hint="eastAsia"/>
        </w:rPr>
        <w:t>　　表 171： 超融合一体机主要销售模式及销售渠道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超融合一体机行业发展机遇及主要驱动因素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超融合一体机行业发展面临的风险</w:t>
      </w:r>
      <w:r>
        <w:rPr>
          <w:rFonts w:hint="eastAsia"/>
        </w:rPr>
        <w:br/>
      </w:r>
      <w:r>
        <w:rPr>
          <w:rFonts w:hint="eastAsia"/>
        </w:rPr>
        <w:t>　　表 174： 超融合一体机行业政策分析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超融合一体机产品图片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全球不同产品类型超融合一体机销售额2020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全球不同产品类型超融合一体机市场份额2024 &amp; 2031</w:t>
      </w:r>
      <w:r>
        <w:rPr>
          <w:rFonts w:hint="eastAsia"/>
        </w:rPr>
        <w:br/>
      </w:r>
      <w:r>
        <w:rPr>
          <w:rFonts w:hint="eastAsia"/>
        </w:rPr>
        <w:t>　　图 4： 计算密集型产品图片</w:t>
      </w:r>
      <w:r>
        <w:rPr>
          <w:rFonts w:hint="eastAsia"/>
        </w:rPr>
        <w:br/>
      </w:r>
      <w:r>
        <w:rPr>
          <w:rFonts w:hint="eastAsia"/>
        </w:rPr>
        <w:t>　　图 5： 计算存储均衡型产品图片</w:t>
      </w:r>
      <w:r>
        <w:rPr>
          <w:rFonts w:hint="eastAsia"/>
        </w:rPr>
        <w:br/>
      </w:r>
      <w:r>
        <w:rPr>
          <w:rFonts w:hint="eastAsia"/>
        </w:rPr>
        <w:t>　　图 6： 存储密集型产品图片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全球不同应用超融合一体机市场份额2024 &amp; 2031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金融</w:t>
      </w:r>
      <w:r>
        <w:rPr>
          <w:rFonts w:hint="eastAsia"/>
        </w:rPr>
        <w:br/>
      </w:r>
      <w:r>
        <w:rPr>
          <w:rFonts w:hint="eastAsia"/>
        </w:rPr>
        <w:t>　　图 12： 互联网</w:t>
      </w:r>
      <w:r>
        <w:rPr>
          <w:rFonts w:hint="eastAsia"/>
        </w:rPr>
        <w:br/>
      </w:r>
      <w:r>
        <w:rPr>
          <w:rFonts w:hint="eastAsia"/>
        </w:rPr>
        <w:t>　　图 13： 教育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能源</w:t>
      </w:r>
      <w:r>
        <w:rPr>
          <w:rFonts w:hint="eastAsia"/>
        </w:rPr>
        <w:br/>
      </w:r>
      <w:r>
        <w:rPr>
          <w:rFonts w:hint="eastAsia"/>
        </w:rPr>
        <w:t>　　图 16： 交通</w:t>
      </w:r>
      <w:r>
        <w:rPr>
          <w:rFonts w:hint="eastAsia"/>
        </w:rPr>
        <w:br/>
      </w:r>
      <w:r>
        <w:rPr>
          <w:rFonts w:hint="eastAsia"/>
        </w:rPr>
        <w:t>　　图 17： 零售</w:t>
      </w:r>
      <w:r>
        <w:rPr>
          <w:rFonts w:hint="eastAsia"/>
        </w:rPr>
        <w:br/>
      </w:r>
      <w:r>
        <w:rPr>
          <w:rFonts w:hint="eastAsia"/>
        </w:rPr>
        <w:t>　　图 18： 其它</w:t>
      </w:r>
      <w:r>
        <w:rPr>
          <w:rFonts w:hint="eastAsia"/>
        </w:rPr>
        <w:br/>
      </w:r>
      <w:r>
        <w:rPr>
          <w:rFonts w:hint="eastAsia"/>
        </w:rPr>
        <w:t>　　图 19： 全球超融合一体机产能、产量、产能利用率及发展趋势（2020-2031）&amp;（台）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全球超融合一体机产量、需求量及发展趋势（2020-2031）&amp;（台）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全球主要地区超融合一体机产量（2020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22： 全球主要地区超融合一体机产量市场份额（2020-2031）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中国超融合一体机产能、产量、产能利用率及发展趋势（2020-2031）&amp;（台）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中国超融合一体机产量、市场需求量及发展趋势（2020-2031）&amp;（台）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全球超融合一体机市场销售额及增长率：（2020-2031）&amp;（百万美元）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全球市场超融合一体机市场规模：2020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全球市场超融合一体机销量及增长率（2020-2031）&amp;（台）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全球市场超融合一体机价格趋势（2020-2031）&amp;（美元/台）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全球主要地区超融合一体机销售收入（2020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全球主要地区超融合一体机销售收入市场份额（2020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北美市场超融合一体机销量及增长率（2020-2031）&amp;（台）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北美市场超融合一体机收入及增长率（2020-2031）&amp;（百万美元）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欧洲市场超融合一体机销量及增长率（2020-2031）&amp;（台）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欧洲市场超融合一体机收入及增长率（2020-2031）&amp;（百万美元）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中国市场超融合一体机销量及增长率（2020-2031）&amp;（台）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中国市场超融合一体机收入及增长率（2020-2031）&amp;（百万美元）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日本市场超融合一体机销量及增长率（2020-2031）&amp;（台）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日本市场超融合一体机收入及增长率（2020-2031）&amp;（百万美元）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东南亚市场超融合一体机销量及增长率（2020-2031）&amp;（台）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东南亚市场超融合一体机收入及增长率（2020-2031）&amp;（百万美元）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印度市场超融合一体机销量及增长率（2020-2031）&amp;（台）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印度市场超融合一体机收入及增长率（2020-2031）&amp;（百万美元）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2024年全球市场主要厂商超融合一体机销量市场份额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2024年全球市场主要厂商超融合一体机收入市场份额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2024年中国市场主要厂商超融合一体机销量市场份额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2024年中国市场主要厂商超融合一体机收入市场份额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2024年全球前五大生产商超融合一体机市场份额</w:t>
      </w:r>
      <w:r>
        <w:rPr>
          <w:rFonts w:hint="eastAsia"/>
        </w:rPr>
        <w:br/>
      </w:r>
      <w:r>
        <w:rPr>
          <w:rFonts w:hint="eastAsia"/>
        </w:rPr>
        <w:t>　　图 48： 2024年全球超融合一体机第一梯队、第二梯队和第三梯队厂商及市场份额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全球不同产品类型超融合一体机价格走势（2020-2031）&amp;（美元/台）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全球不同应用超融合一体机价格走势（2020-2031）&amp;（美元/台）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超融合一体机产业链</w:t>
      </w:r>
      <w:r>
        <w:rPr>
          <w:rFonts w:hint="eastAsia"/>
        </w:rPr>
        <w:br/>
      </w:r>
      <w:r>
        <w:rPr>
          <w:rFonts w:hint="eastAsia"/>
        </w:rPr>
        <w:t>　　图 52： 超融合一体机中国企业SWOT分析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a4ea2ff524e5b" w:history="1">
        <w:r>
          <w:rPr>
            <w:rStyle w:val="Hyperlink"/>
          </w:rPr>
          <w:t>2025-2031年全球与中国超融合一体机行业市场调研及行业前景分析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a4ea2ff524e5b" w:history="1">
        <w:r>
          <w:rPr>
            <w:rStyle w:val="Hyperlink"/>
          </w:rPr>
          <w:t>https://www.20087.com/9/39/ChaoRongHeYiTiJiQianJing.html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6363383854981" w:history="1">
      <w:r>
        <w:rPr>
          <w:rStyle w:val="Hyperlink"/>
        </w:rPr>
        <w:t>2025-2031年全球与中国超融合一体机行业市场调研及行业前景分析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aoRongHeYiTiJiQianJing.html" TargetMode="External" Id="R22aa4ea2ff52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aoRongHeYiTiJiQianJing.html" TargetMode="External" Id="Re4f636338385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2025-02-07T01:29:59Z</dcterms:created>
  <dcterms:modified xsi:type="dcterms:W3CDTF">2025-02-07T02:29:59Z</dcterms:modified>
  <dc:subject>2025-2031年全球与中国超融合一体机行业市场调研及行业前景分析</dc:subject>
  <dc:title>2025-2031年全球与中国超融合一体机行业市场调研及行业前景分析</dc:title>
  <cp:keywords>2025-2031年全球与中国超融合一体机行业市场调研及行业前景分析</cp:keywords>
  <dc:description>2025-2031年全球与中国超融合一体机行业市场调研及行业前景分析</dc:description>
</cp:coreProperties>
</file>