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4a120b6fa41ed" w:history="1">
              <w:r>
                <w:rPr>
                  <w:rStyle w:val="Hyperlink"/>
                </w:rPr>
                <w:t>2024年中国电动推杆市场现状调查与未来发展前景趋势报告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4a120b6fa41ed" w:history="1">
              <w:r>
                <w:rPr>
                  <w:rStyle w:val="Hyperlink"/>
                </w:rPr>
                <w:t>2024年中国电动推杆市场现状调查与未来发展前景趋势报告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4a120b6fa41ed" w:history="1">
                <w:r>
                  <w:rPr>
                    <w:rStyle w:val="Hyperlink"/>
                  </w:rPr>
                  <w:t>https://www.20087.com/A/A9/DianDongTuiGanShiChangXuQiuFenXiYuCe.html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推杆是一种将电动机的旋转运动转换为直线运动的传动装置，广泛应用于家具、医疗、工业自动化等领域。近年来，随着智能家居和无障碍设计的兴起，电动推杆的需求持续增长。现代电动推杆不仅具备高精度和高负载能力，还集成了智能控制、无线通信和安全保护功能，提高了使用便捷性和安全性。同时，随着电机技术的进步，电动推杆的能效和静音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推杆将更加注重智能化和个性化。随着物联网和人工智能技术的融合，电动推杆将能够通过智能设备进行远程控制和个性化设置，满足不同场景的需求。同时，电动推杆将更加注重人体工程学设计，提供更舒适的使用体验。此外，随着可持续发展理念的普及，电动推杆将采用更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一、2019-2024年宏观经济状况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一、2024年外贸地区发展分析</w:t>
      </w:r>
      <w:r>
        <w:rPr>
          <w:rFonts w:hint="eastAsia"/>
        </w:rPr>
        <w:br/>
      </w:r>
      <w:r>
        <w:rPr>
          <w:rFonts w:hint="eastAsia"/>
        </w:rPr>
        <w:t>　　　　二、2024年外贸走势预测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第四节 2019-2024年中国医疗电动推杆系列消费量统计分析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第五节 2024-2030年中国医疗电动推杆系列产量预测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第六节 2024-2030年中国医疗电动推杆系列消费量预测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2024-2030年中国医疗电动推杆系列行业市场规模分析及预测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2019-2024年中国医疗电动推杆系列行业市场规模分析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二、2024年我国医疗器械销售状况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二、2024-2030年医疗电动推杆市场容量预测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一、2019-2024年中国医疗器械出口价格</w:t>
      </w:r>
      <w:r>
        <w:rPr>
          <w:rFonts w:hint="eastAsia"/>
        </w:rPr>
        <w:br/>
      </w:r>
      <w:r>
        <w:rPr>
          <w:rFonts w:hint="eastAsia"/>
        </w:rPr>
        <w:t>　　　　二、2024年中国医疗器械进口价格</w:t>
      </w:r>
      <w:r>
        <w:rPr>
          <w:rFonts w:hint="eastAsia"/>
        </w:rPr>
        <w:br/>
      </w:r>
      <w:r>
        <w:rPr>
          <w:rFonts w:hint="eastAsia"/>
        </w:rPr>
        <w:t>　　　　三、2024年我国医疗器械出口状况</w:t>
      </w:r>
      <w:r>
        <w:rPr>
          <w:rFonts w:hint="eastAsia"/>
        </w:rPr>
        <w:br/>
      </w:r>
      <w:r>
        <w:rPr>
          <w:rFonts w:hint="eastAsia"/>
        </w:rPr>
        <w:t>　　　　四、电动推杆制造产业出口分析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　　一、医疗器械行业投资总额达19亿美元</w:t>
      </w:r>
      <w:r>
        <w:rPr>
          <w:rFonts w:hint="eastAsia"/>
        </w:rPr>
        <w:br/>
      </w:r>
      <w:r>
        <w:rPr>
          <w:rFonts w:hint="eastAsia"/>
        </w:rPr>
        <w:t>　　　　二、国家巨资扶持医疗器械产业发展</w:t>
      </w:r>
      <w:r>
        <w:rPr>
          <w:rFonts w:hint="eastAsia"/>
        </w:rPr>
        <w:br/>
      </w:r>
      <w:r>
        <w:rPr>
          <w:rFonts w:hint="eastAsia"/>
        </w:rPr>
        <w:t>　　　　三、医疗器械行业投资价值分析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一、国产医疗器械投资风险分析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二、国内医疗器械投资战略解析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一、我国医疗器械市场未来趋势预测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三、2024-2030年医疗器械市场需求预测</w:t>
      </w:r>
      <w:r>
        <w:rPr>
          <w:rFonts w:hint="eastAsia"/>
        </w:rPr>
        <w:br/>
      </w:r>
      <w:r>
        <w:rPr>
          <w:rFonts w:hint="eastAsia"/>
        </w:rPr>
        <w:t>　　第二节 2024-2030年电动推杆市场发展趋势分析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电动推杆系列重点企业分析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[中⋅智⋅林⋅]无锡市亘科液压机械有限公司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4a120b6fa41ed" w:history="1">
        <w:r>
          <w:rPr>
            <w:rStyle w:val="Hyperlink"/>
          </w:rPr>
          <w:t>2024年中国电动推杆市场现状调查与未来发展前景趋势报告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4a120b6fa41ed" w:history="1">
        <w:r>
          <w:rPr>
            <w:rStyle w:val="Hyperlink"/>
          </w:rPr>
          <w:t>https://www.20087.com/A/A9/DianDongTuiGanShiChangXuQiuFenXiYuCe.html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16014b754576" w:history="1">
      <w:r>
        <w:rPr>
          <w:rStyle w:val="Hyperlink"/>
        </w:rPr>
        <w:t>2024年中国电动推杆市场现状调查与未来发展前景趋势报告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DianDongTuiGanShiChangXuQiuFenXiYuCe.html" TargetMode="External" Id="R53f4a120b6fa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DianDongTuiGanShiChangXuQiuFenXiYuCe.html" TargetMode="External" Id="Rd96a16014b75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2024-02-14T05:11:00Z</dcterms:created>
  <dcterms:modified xsi:type="dcterms:W3CDTF">2024-02-14T06:11:00Z</dcterms:modified>
  <dc:subject>2024年中国电动推杆市场现状调查与未来发展前景趋势报告</dc:subject>
  <dc:title>2024年中国电动推杆市场现状调查与未来发展前景趋势报告</dc:title>
  <cp:keywords>2024年中国电动推杆市场现状调查与未来发展前景趋势报告</cp:keywords>
  <dc:description>2024年中国电动推杆市场现状调查与未来发展前景趋势报告</dc:description>
</cp:coreProperties>
</file>