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34a50e1a46c2" w:history="1">
              <w:r>
                <w:rPr>
                  <w:rStyle w:val="Hyperlink"/>
                </w:rPr>
                <w:t>2024年中国系统集成行业现状调研及发展趋势预测报告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34a50e1a46c2" w:history="1">
              <w:r>
                <w:rPr>
                  <w:rStyle w:val="Hyperlink"/>
                </w:rPr>
                <w:t>2024年中国系统集成行业现状调研及发展趋势预测报告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34a50e1a46c2" w:history="1">
                <w:r>
                  <w:rPr>
                    <w:rStyle w:val="Hyperlink"/>
                  </w:rPr>
                  <w:t>https://www.20087.com/2/AA/XiTongJiChengShiChangYuCeBaoGao.html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是一种将多种技术、产品和服务组合成一个整体解决方案的过程，近年来随着信息技术和集成技术的发展而得到了广泛应用。目前，系统集成不仅应用于企业信息化、智慧城市等领域，还扩展到了智能制造、医疗健康等多个领域。随着信息技术和集成技术的进步，新型系统集成不仅具备更高的集成度和稳定性，还具备更强的灵活性和适应性。此外，随着设计的进步，系统集成的服务更加个性化，能够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系统集成市场预计将持续增长。一方面，随着信息技术和集成技术的发展，对高质量系统集成的需求将持续增加。另一方面，随着信息技术和集成技术的进步，系统集成将采用更多新技术，提高其在不同使用环境下的稳定性和效率。此外，随着设计的进步，系统集成将更加注重个性化和定制化服务，提供更多的选择。同时，随着数据隐私和安全法规的加强，保障客户数据的安全将成为系统集成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四、亚太地区不含日本、</w:t>
      </w:r>
      <w:r>
        <w:rPr>
          <w:rFonts w:hint="eastAsia"/>
        </w:rPr>
        <w:br/>
      </w:r>
      <w:r>
        <w:rPr>
          <w:rFonts w:hint="eastAsia"/>
        </w:rPr>
        <w:t>　　第三节 2024-2030年世界系统集成行业发展趋势分析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2024年中国系统集成产业社会环境分析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2023-2024年中国系统集成行业运行动态分析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2023-2024年中国系统集成行业存在的问题及措施建议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2023-2024年中国系统集成行业发展形势资讯剖析</w:t>
      </w:r>
      <w:r>
        <w:rPr>
          <w:rFonts w:hint="eastAsia"/>
        </w:rPr>
        <w:br/>
      </w:r>
      <w:r>
        <w:rPr>
          <w:rFonts w:hint="eastAsia"/>
        </w:rPr>
        <w:t>　　第一节 2023-2024年中国系统集成行业发展动态分析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一、中瑞思创拟转型为系统集成商</w:t>
      </w:r>
      <w:r>
        <w:rPr>
          <w:rFonts w:hint="eastAsia"/>
        </w:rPr>
        <w:br/>
      </w:r>
      <w:r>
        <w:rPr>
          <w:rFonts w:hint="eastAsia"/>
        </w:rPr>
        <w:t>　　　　二、世界光伏系统集成商市场排名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2023-2024年中国系统集成行业市场走势分析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一、保利协鑫进军太阳能系统集成业务</w:t>
      </w:r>
      <w:r>
        <w:rPr>
          <w:rFonts w:hint="eastAsia"/>
        </w:rPr>
        <w:br/>
      </w:r>
      <w:r>
        <w:rPr>
          <w:rFonts w:hint="eastAsia"/>
        </w:rPr>
        <w:t>　　　　二、前3季度福建软件及系统集成销售收入增长分析</w:t>
      </w:r>
      <w:r>
        <w:rPr>
          <w:rFonts w:hint="eastAsia"/>
        </w:rPr>
        <w:br/>
      </w:r>
      <w:r>
        <w:rPr>
          <w:rFonts w:hint="eastAsia"/>
        </w:rPr>
        <w:t>　　　　三、系统集成项目将为安科瑞带来更多的增长</w:t>
      </w:r>
      <w:r>
        <w:rPr>
          <w:rFonts w:hint="eastAsia"/>
        </w:rPr>
        <w:br/>
      </w:r>
      <w:r>
        <w:rPr>
          <w:rFonts w:hint="eastAsia"/>
        </w:rPr>
        <w:t>　　　　四、闽派鞋服业建立系统集成工程推动产业升级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2023-2024年中国系统集成行业市场运行态势分析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2023-2024年中国系统集成市场结构分析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2023-2024年中国企业信息化技术应用情况分析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2023-2024年中国中小企业信息化概况分析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五、制造业信息化发展趋势分析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2024-2030年中国系统集成竞争趋势分析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2024-2030年系统集成行业盈利模式与投资策略分析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2024-2030年国外系统集成行业投资现状及经营模式分析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一、济研：境外系统集成行业成长情况调查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2024-2030年我国系统集成行业商业模式探讨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2024-2030年我国系统集成行业投资国际化发展战略分析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2024-2030年我国系统集成行业投资策略分析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2024-2030年系统集成行业项目投资与融资建议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2024-2030年系统集成行业投资收益预测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2024-2030年系统集成项目投资建议</w:t>
      </w:r>
      <w:r>
        <w:rPr>
          <w:rFonts w:hint="eastAsia"/>
        </w:rPr>
        <w:br/>
      </w:r>
      <w:r>
        <w:rPr>
          <w:rFonts w:hint="eastAsia"/>
        </w:rPr>
        <w:t>　　第六节 [⋅中⋅智林⋅]2024-2030年系统集成项目融资建议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34a50e1a46c2" w:history="1">
        <w:r>
          <w:rPr>
            <w:rStyle w:val="Hyperlink"/>
          </w:rPr>
          <w:t>2024年中国系统集成行业现状调研及发展趋势预测报告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34a50e1a46c2" w:history="1">
        <w:r>
          <w:rPr>
            <w:rStyle w:val="Hyperlink"/>
          </w:rPr>
          <w:t>https://www.20087.com/2/AA/XiTongJiChengShiChangYuCeBaoGao.html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6bc66c8940ff" w:history="1">
      <w:r>
        <w:rPr>
          <w:rStyle w:val="Hyperlink"/>
        </w:rPr>
        <w:t>2024年中国系统集成行业现状调研及发展趋势预测报告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XiTongJiChengShiChangYuCeBaoGao.html" TargetMode="External" Id="R418334a50e1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XiTongJiChengShiChangYuCeBaoGao.html" TargetMode="External" Id="R26846bc66c8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2024-02-04T05:23:00Z</dcterms:created>
  <dcterms:modified xsi:type="dcterms:W3CDTF">2024-02-04T06:23:00Z</dcterms:modified>
  <dc:subject>2024年中国系统集成行业现状调研及发展趋势预测报告</dc:subject>
  <dc:title>2024年中国系统集成行业现状调研及发展趋势预测报告</dc:title>
  <cp:keywords>2024年中国系统集成行业现状调研及发展趋势预测报告</cp:keywords>
  <dc:description>2024年中国系统集成行业现状调研及发展趋势预测报告</dc:description>
</cp:coreProperties>
</file>