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fb59d2624345" w:history="1">
              <w:r>
                <w:rPr>
                  <w:rStyle w:val="Hyperlink"/>
                </w:rPr>
                <w:t>中国医疗器械融资租赁市场调研与发展前景预测报告（2024年）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fb59d2624345" w:history="1">
              <w:r>
                <w:rPr>
                  <w:rStyle w:val="Hyperlink"/>
                </w:rPr>
                <w:t>中国医疗器械融资租赁市场调研与发展前景预测报告（2024年）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afb59d2624345" w:history="1">
                <w:r>
                  <w:rPr>
                    <w:rStyle w:val="Hyperlink"/>
                  </w:rPr>
                  <w:t>https://www.20087.com/7/2A/YiLiaoQiXieRongZiZuLinShiChangDiaoChaBaoGao.html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作为一种金融服务，帮助医疗机构在无需全额支付的情况下获得先进医疗设备，提高了医疗服务质量和效率。随着医疗技术的快速发展，更新换代速度加快，融资租赁模式越来越受欢迎。然而，严格的监管环境和信用风险是该行业需要面对的主要问题。</w:t>
      </w:r>
      <w:r>
        <w:rPr>
          <w:rFonts w:hint="eastAsia"/>
        </w:rPr>
        <w:br/>
      </w:r>
      <w:r>
        <w:rPr>
          <w:rFonts w:hint="eastAsia"/>
        </w:rPr>
        <w:t>　　未来，医疗器械融资租赁行业将更加规范化，监管政策将更加完善，保护双方利益。金融科技的应用将简化租赁流程，提高服务效率，例如通过区块链技术确保交易透明度和安全性。同时，随着医疗行业对创新设备的需求增加，融资租赁将发挥更大作用，促进医疗科技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第一节 医疗器械的基本介绍</w:t>
      </w:r>
      <w:r>
        <w:rPr>
          <w:rFonts w:hint="eastAsia"/>
        </w:rPr>
        <w:br/>
      </w:r>
      <w:r>
        <w:rPr>
          <w:rFonts w:hint="eastAsia"/>
        </w:rPr>
        <w:t>　　　　一、医疗器械的概念</w:t>
      </w:r>
      <w:r>
        <w:rPr>
          <w:rFonts w:hint="eastAsia"/>
        </w:rPr>
        <w:br/>
      </w:r>
      <w:r>
        <w:rPr>
          <w:rFonts w:hint="eastAsia"/>
        </w:rPr>
        <w:t>　　　　二、医疗器械的行业特点</w:t>
      </w:r>
      <w:r>
        <w:rPr>
          <w:rFonts w:hint="eastAsia"/>
        </w:rPr>
        <w:br/>
      </w:r>
      <w:r>
        <w:rPr>
          <w:rFonts w:hint="eastAsia"/>
        </w:rPr>
        <w:t>　　　　三、医疗器械的三大类别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四、融资租赁产生发展的经济意义</w:t>
      </w:r>
      <w:r>
        <w:rPr>
          <w:rFonts w:hint="eastAsia"/>
        </w:rPr>
        <w:br/>
      </w:r>
      <w:r>
        <w:rPr>
          <w:rFonts w:hint="eastAsia"/>
        </w:rPr>
        <w:t>　　第三节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一、医疗设备融资租赁的概念阐析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三、医疗设备融资租赁给涉及方带来的利益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医疗器械行业分析</w:t>
      </w:r>
      <w:r>
        <w:rPr>
          <w:rFonts w:hint="eastAsia"/>
        </w:rPr>
        <w:br/>
      </w:r>
      <w:r>
        <w:rPr>
          <w:rFonts w:hint="eastAsia"/>
        </w:rPr>
        <w:t>　　第一节 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一、2023-2024年中国医疗器械市场发展特征透析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二、中国医疗器械行业投融资状况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四、我国医疗器械行业发展形势分析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第三节 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三、北京市医疗器械行业发展分析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五、重庆市竭力打造西部医疗器械制造业高地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六、深圳市医疗器械行业出口市场发展分析</w:t>
      </w:r>
      <w:r>
        <w:rPr>
          <w:rFonts w:hint="eastAsia"/>
        </w:rPr>
        <w:br/>
      </w:r>
      <w:r>
        <w:rPr>
          <w:rFonts w:hint="eastAsia"/>
        </w:rPr>
        <w:t>　　　　七、浙江省将积极发展医疗器械产业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　　八、“十三五”期间大连市加大力度发展医疗器械产业</w:t>
      </w:r>
      <w:r>
        <w:rPr>
          <w:rFonts w:hint="eastAsia"/>
        </w:rPr>
        <w:br/>
      </w:r>
      <w:r>
        <w:rPr>
          <w:rFonts w:hint="eastAsia"/>
        </w:rPr>
        <w:t>　　第四节 中国二手医疗器械市场分析</w:t>
      </w:r>
      <w:r>
        <w:rPr>
          <w:rFonts w:hint="eastAsia"/>
        </w:rPr>
        <w:br/>
      </w:r>
      <w:r>
        <w:rPr>
          <w:rFonts w:hint="eastAsia"/>
        </w:rPr>
        <w:t>　　第五节 中国医疗器械行业发展的问题及对策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医疗器械融资租赁行业分析</w:t>
      </w:r>
      <w:r>
        <w:rPr>
          <w:rFonts w:hint="eastAsia"/>
        </w:rPr>
        <w:br/>
      </w:r>
      <w:r>
        <w:rPr>
          <w:rFonts w:hint="eastAsia"/>
        </w:rPr>
        <w:t>　　第一节 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第三节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第四节 医疗器械融资租赁的swot分析</w:t>
      </w:r>
      <w:r>
        <w:rPr>
          <w:rFonts w:hint="eastAsia"/>
        </w:rPr>
        <w:br/>
      </w:r>
      <w:r>
        <w:rPr>
          <w:rFonts w:hint="eastAsia"/>
        </w:rPr>
        <w:t>　　第五节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第六节 医疗器械融资租赁典型企业案例分析</w:t>
      </w:r>
      <w:r>
        <w:rPr>
          <w:rFonts w:hint="eastAsia"/>
        </w:rPr>
        <w:br/>
      </w:r>
      <w:r>
        <w:rPr>
          <w:rFonts w:hint="eastAsia"/>
        </w:rPr>
        <w:t>　　　　一、ge公司</w:t>
      </w:r>
      <w:r>
        <w:rPr>
          <w:rFonts w:hint="eastAsia"/>
        </w:rPr>
        <w:br/>
      </w:r>
      <w:r>
        <w:rPr>
          <w:rFonts w:hint="eastAsia"/>
        </w:rPr>
        <w:t>　　　　二、dvi公司</w:t>
      </w:r>
      <w:r>
        <w:rPr>
          <w:rFonts w:hint="eastAsia"/>
        </w:rPr>
        <w:br/>
      </w:r>
      <w:r>
        <w:rPr>
          <w:rFonts w:hint="eastAsia"/>
        </w:rPr>
        <w:t>　　　　三、远东租赁</w:t>
      </w:r>
      <w:r>
        <w:rPr>
          <w:rFonts w:hint="eastAsia"/>
        </w:rPr>
        <w:br/>
      </w:r>
      <w:r>
        <w:rPr>
          <w:rFonts w:hint="eastAsia"/>
        </w:rPr>
        <w:t>　　　　四、环球租赁</w:t>
      </w:r>
      <w:r>
        <w:rPr>
          <w:rFonts w:hint="eastAsia"/>
        </w:rPr>
        <w:br/>
      </w:r>
      <w:r>
        <w:rPr>
          <w:rFonts w:hint="eastAsia"/>
        </w:rPr>
        <w:t>　　　　五、江苏租赁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适合进行融资租赁的医疗器械产品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第一节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二、融资租赁交易流程的差异性分析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第二节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一、医院向租赁公司申请融资操作程序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二、医疗器械融资租赁交易中面临的监管阻碍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三、医疗器械融资租赁交易应坚持三不原则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四、企业从事医疗器械融资租赁交易的建议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第三节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一、租赁资产证券化的基本概念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二、租赁资产证券化在我国的可行性</w:t>
      </w:r>
      <w:r>
        <w:rPr>
          <w:rFonts w:hint="eastAsia"/>
        </w:rPr>
        <w:br/>
      </w:r>
      <w:r>
        <w:rPr>
          <w:rFonts w:hint="eastAsia"/>
        </w:rPr>
        <w:t>　　　　三、租赁资产证券化的运作机理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四、医疗设备融资租赁资产证券化发展思路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第四节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一、内部风险因素</w:t>
      </w:r>
      <w:r>
        <w:rPr>
          <w:rFonts w:hint="eastAsia"/>
        </w:rPr>
        <w:br/>
      </w:r>
      <w:r>
        <w:rPr>
          <w:rFonts w:hint="eastAsia"/>
        </w:rPr>
        <w:t>　　　　二、外部风险因素</w:t>
      </w:r>
      <w:r>
        <w:rPr>
          <w:rFonts w:hint="eastAsia"/>
        </w:rPr>
        <w:br/>
      </w:r>
      <w:r>
        <w:rPr>
          <w:rFonts w:hint="eastAsia"/>
        </w:rPr>
        <w:t>　　　　三、风险控制策略</w:t>
      </w:r>
      <w:r>
        <w:rPr>
          <w:rFonts w:hint="eastAsia"/>
        </w:rPr>
        <w:br/>
      </w:r>
      <w:r>
        <w:rPr>
          <w:rFonts w:hint="eastAsia"/>
        </w:rPr>
        <w:t>　　第五节 融资租赁的盈利模式评析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六、风险收益（租赁债转股）</w:t>
      </w:r>
      <w:r>
        <w:rPr>
          <w:rFonts w:hint="eastAsia"/>
        </w:rPr>
        <w:br/>
      </w:r>
      <w:r>
        <w:rPr>
          <w:rFonts w:hint="eastAsia"/>
        </w:rPr>
        <w:t>　　第六节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医疗器械行业重点企业分析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医疗器械租赁重点企业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二、“十三五”时期我国医疗器械产业发展规划</w:t>
      </w:r>
      <w:r>
        <w:rPr>
          <w:rFonts w:hint="eastAsia"/>
        </w:rPr>
        <w:br/>
      </w:r>
      <w:r>
        <w:rPr>
          <w:rFonts w:hint="eastAsia"/>
        </w:rPr>
        <w:t>　　第二节 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三、2024-2030年中国医疗器械融资租赁市场规模预测分析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中.智.林.－医疗器械融资租赁业的相关法律政策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八、中华人民共和国增值税暂行条例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fb59d2624345" w:history="1">
        <w:r>
          <w:rPr>
            <w:rStyle w:val="Hyperlink"/>
          </w:rPr>
          <w:t>中国医疗器械融资租赁市场调研与发展前景预测报告（2024年）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afb59d2624345" w:history="1">
        <w:r>
          <w:rPr>
            <w:rStyle w:val="Hyperlink"/>
          </w:rPr>
          <w:t>https://www.20087.com/7/2A/YiLiaoQiXieRongZiZuLinShiChangDiaoChaBaoGao.html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a6043c454e7f" w:history="1">
      <w:r>
        <w:rPr>
          <w:rStyle w:val="Hyperlink"/>
        </w:rPr>
        <w:t>中国医疗器械融资租赁市场调研与发展前景预测报告（2024年）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YiLiaoQiXieRongZiZuLinShiChangDiaoChaBaoGao.html" TargetMode="External" Id="R26eafb59d262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YiLiaoQiXieRongZiZuLinShiChangDiaoChaBaoGao.html" TargetMode="External" Id="Rf05ea6043c45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2023-11-27T07:00:00Z</dcterms:created>
  <dcterms:modified xsi:type="dcterms:W3CDTF">2023-11-27T08:00:00Z</dcterms:modified>
  <dc:subject>中国医疗器械融资租赁市场调研与发展前景预测报告（2024年）</dc:subject>
  <dc:title>中国医疗器械融资租赁市场调研与发展前景预测报告（2024年）</dc:title>
  <cp:keywords>中国医疗器械融资租赁市场调研与发展前景预测报告（2024年）</cp:keywords>
  <dc:description>中国医疗器械融资租赁市场调研与发展前景预测报告（2024年）</dc:description>
</cp:coreProperties>
</file>