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4bea06ada4242" w:history="1">
              <w:r>
                <w:rPr>
                  <w:rStyle w:val="Hyperlink"/>
                </w:rPr>
                <w:t>2025-2031年计算器行业调研与市场前景预测报告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4bea06ada4242" w:history="1">
              <w:r>
                <w:rPr>
                  <w:rStyle w:val="Hyperlink"/>
                </w:rPr>
                <w:t>2025-2031年计算器行业调研与市场前景预测报告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4bea06ada4242" w:history="1">
                <w:r>
                  <w:rPr>
                    <w:rStyle w:val="Hyperlink"/>
                  </w:rPr>
                  <w:t>https://www.20087.com/8/8A/JiSuanQiShiChangFenXiBaoGao.html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器是数学运算和数据处理的基本工具，虽然在个人计算机和智能手机普及的背景下，其传统功能受到一定冲击，但在专业领域、教育领域、科研领域等，仍然发挥着不可替代的作用。一方面，随着科学技术的发展，出现了功能更加强大的图形计算器、科学计算器、金融计算器等专业计算器，能够满足复杂的数学建模、统计分析、财务计算等需求。另一方面，计算器的设计更加注重人性化和智能化，如采用大屏幕、触摸屏、语音输入、图形显示等技术，提高了用户体验和操作便捷性。同时，计算器的教育功能得到强化，通过内置的教学程序、实验模拟、编程环境等，帮助学生掌握数学概念和技能。</w:t>
      </w:r>
      <w:r>
        <w:rPr>
          <w:rFonts w:hint="eastAsia"/>
        </w:rPr>
        <w:br/>
      </w:r>
      <w:r>
        <w:rPr>
          <w:rFonts w:hint="eastAsia"/>
        </w:rPr>
        <w:t>　　未来，计算器行业的发展趋势将呈现以下几个方向：一是智能化升级，利用物联网、大数据、AI等技术，实现计算器的远程控制、数据共享、智能分析等功能，提升工作效率和决策支持能力；二是教育融合，结合STEAM教育理念，开发集教学、实验、游戏于一体的教育计算器，激发学生的学习兴趣和创新能力；三是专业定制，针对不同行业、不同场景的特定需求，提供定制化的计算器解决方案，如医学计算器、工程计算器、艺术计算器等；四是绿色制造，采用环保材料、可回收设计、节能技术，减少计算器的环境影响，提升产业的可持续性。然而，计算器行业面临的挑战主要包括市场需求的多样性、技术创新的持续性、以及如何在保障产品功能的同时控制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4bea06ada4242" w:history="1">
        <w:r>
          <w:rPr>
            <w:rStyle w:val="Hyperlink"/>
          </w:rPr>
          <w:t>2025-2031年计算器行业调研与市场前景预测报告</w:t>
        </w:r>
      </w:hyperlink>
      <w:r>
        <w:rPr>
          <w:rFonts w:hint="eastAsia"/>
        </w:rPr>
        <w:t>》基于国家统计局、相关行业协会的详实数据，系统分析计算器行业的市场规模、产业链结构和价格体系，客观呈现当前计算器技术发展水平及未来创新方向。报告结合宏观经济环境和行业运行规律，科学预测计算器市场发展前景与增长趋势，评估不同计算器细分领域的商业机会与潜在风险，并通过对计算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中国计算器行业发展环境</w:t>
      </w:r>
      <w:r>
        <w:rPr>
          <w:rFonts w:hint="eastAsia"/>
        </w:rPr>
        <w:br/>
      </w:r>
      <w:r>
        <w:rPr>
          <w:rFonts w:hint="eastAsia"/>
        </w:rPr>
        <w:t>　　第一节 计算器行业及属性分析</w:t>
      </w:r>
      <w:r>
        <w:rPr>
          <w:rFonts w:hint="eastAsia"/>
        </w:rPr>
        <w:br/>
      </w:r>
      <w:r>
        <w:rPr>
          <w:rFonts w:hint="eastAsia"/>
        </w:rPr>
        <w:t>　　　　一、计算器行业定义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四、计算器行业周期属性</w:t>
      </w:r>
      <w:r>
        <w:rPr>
          <w:rFonts w:hint="eastAsia"/>
        </w:rPr>
        <w:br/>
      </w:r>
      <w:r>
        <w:rPr>
          <w:rFonts w:hint="eastAsia"/>
        </w:rPr>
        <w:t>　　第二节 计算器行业经济发展环境</w:t>
      </w:r>
      <w:r>
        <w:rPr>
          <w:rFonts w:hint="eastAsia"/>
        </w:rPr>
        <w:br/>
      </w:r>
      <w:r>
        <w:rPr>
          <w:rFonts w:hint="eastAsia"/>
        </w:rPr>
        <w:t>　　第三节 计算器行业政策发展环境</w:t>
      </w:r>
      <w:r>
        <w:rPr>
          <w:rFonts w:hint="eastAsia"/>
        </w:rPr>
        <w:br/>
      </w:r>
      <w:r>
        <w:rPr>
          <w:rFonts w:hint="eastAsia"/>
        </w:rPr>
        <w:t>　　第四节 计算器行业社会发展环境</w:t>
      </w:r>
      <w:r>
        <w:rPr>
          <w:rFonts w:hint="eastAsia"/>
        </w:rPr>
        <w:br/>
      </w:r>
      <w:r>
        <w:rPr>
          <w:rFonts w:hint="eastAsia"/>
        </w:rPr>
        <w:t>　　第五节 计算器投融资发展环境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2024-2025年计算器行业技术发展现状及趋势分析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国内外计算器行业技术差异与原因</w:t>
      </w:r>
      <w:r>
        <w:rPr>
          <w:rFonts w:hint="eastAsia"/>
        </w:rPr>
        <w:br/>
      </w:r>
      <w:r>
        <w:rPr>
          <w:rFonts w:hint="eastAsia"/>
        </w:rPr>
        <w:t>　　第三节 计算器行业技术发展方向、趋势预测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2019-2024年中国计算器行业总体规模</w:t>
      </w:r>
      <w:r>
        <w:rPr>
          <w:rFonts w:hint="eastAsia"/>
        </w:rPr>
        <w:br/>
      </w:r>
      <w:r>
        <w:rPr>
          <w:rFonts w:hint="eastAsia"/>
        </w:rPr>
        <w:t>　　第二节 中国计算器行业盈利情况分析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中国计算器行业产量情况分析与预测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一、2019-2024年计算器行业产量统计分析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二、2024年计算器行业产量特点分析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三、2025-2031年中国计算器行业产量预测分析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中国计算器行业需求概况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一、2019-2024年中国计算器行业需求情况分析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二、2024年中国计算器行业市场需求特点分析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三、2025-2031年中国计算器市场需求预测分析</w:t>
      </w:r>
      <w:r>
        <w:rPr>
          <w:rFonts w:hint="eastAsia"/>
        </w:rPr>
        <w:br/>
      </w:r>
      <w:r>
        <w:rPr>
          <w:rFonts w:hint="eastAsia"/>
        </w:rPr>
        <w:t>　　第五节 计算器产业供需平衡状况分析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2019-2024年中国计算器行业重点地区调研分析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一、中国计算器行业重点区域市场结构调研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二、**地区计算器市场调研分析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三、**地区计算器市场调研分析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四、**地区计算器市场调研分析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五、**地区计算器市场调研分析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六、**地区计算器市场调研分析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2019-2024年中国计算器行业进出口情况分析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一、2019-2024年中国计算器行业进口分析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二、2019-2024年中国计算器行业出口分析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2025-2031年中国计算器行业进出口情况预测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一、2025-2031年中国计算器行业进口预测分析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二、2025-2031年中国计算器行业出口预测分析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影响计算器行业进出口变化的主要原因分析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计算器行业上游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计算器行业下游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二、计算器企业经营情况分析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计算器重点企业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二、计算器企业经营情况分析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计算器重点企业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二、计算器企业经营情况分析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计算器重点企业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二、计算器企业经营情况分析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计算器重点企业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二、计算器企业经营情况分析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计算器企业多样化经营策略分析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一、计算器企业多样化经营情况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二、现行计算器行业多样化经营的方向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大型计算器企业集团未来发展策略分析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对中小计算器企业生产经营的建议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我国计算器行业前景与机遇分析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一、我国计算器行业发展前景</w:t>
      </w:r>
      <w:r>
        <w:rPr>
          <w:rFonts w:hint="eastAsia"/>
        </w:rPr>
        <w:br/>
      </w:r>
      <w:r>
        <w:rPr>
          <w:rFonts w:hint="eastAsia"/>
        </w:rPr>
        <w:t>　　　　二、我国计算器发展机遇分析</w:t>
      </w:r>
      <w:r>
        <w:rPr>
          <w:rFonts w:hint="eastAsia"/>
        </w:rPr>
        <w:br/>
      </w:r>
      <w:r>
        <w:rPr>
          <w:rFonts w:hint="eastAsia"/>
        </w:rPr>
        <w:t>　　　　三、2025年计算器的发展机遇分析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四、新冠疫情对计算器行业的影响分析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2025-2031年中国计算器市场趋势分析</w:t>
      </w:r>
      <w:r>
        <w:rPr>
          <w:rFonts w:hint="eastAsia"/>
        </w:rPr>
        <w:br/>
      </w:r>
      <w:r>
        <w:rPr>
          <w:rFonts w:hint="eastAsia"/>
        </w:rPr>
        <w:t>　　　　一、计算器市场趋势总结</w:t>
      </w:r>
      <w:r>
        <w:rPr>
          <w:rFonts w:hint="eastAsia"/>
        </w:rPr>
        <w:br/>
      </w:r>
      <w:r>
        <w:rPr>
          <w:rFonts w:hint="eastAsia"/>
        </w:rPr>
        <w:t>　　　　二、计算器发展趋势分析</w:t>
      </w:r>
      <w:r>
        <w:rPr>
          <w:rFonts w:hint="eastAsia"/>
        </w:rPr>
        <w:br/>
      </w:r>
      <w:r>
        <w:rPr>
          <w:rFonts w:hint="eastAsia"/>
        </w:rPr>
        <w:t>　　　　三、计算器市场发展空间</w:t>
      </w:r>
      <w:r>
        <w:rPr>
          <w:rFonts w:hint="eastAsia"/>
        </w:rPr>
        <w:br/>
      </w:r>
      <w:r>
        <w:rPr>
          <w:rFonts w:hint="eastAsia"/>
        </w:rPr>
        <w:t>　　　　四、计算器产业政策趋向</w:t>
      </w:r>
      <w:r>
        <w:rPr>
          <w:rFonts w:hint="eastAsia"/>
        </w:rPr>
        <w:br/>
      </w:r>
      <w:r>
        <w:rPr>
          <w:rFonts w:hint="eastAsia"/>
        </w:rPr>
        <w:t>　　　　五、计算器技术革新趋势</w:t>
      </w:r>
      <w:r>
        <w:rPr>
          <w:rFonts w:hint="eastAsia"/>
        </w:rPr>
        <w:br/>
      </w:r>
      <w:r>
        <w:rPr>
          <w:rFonts w:hint="eastAsia"/>
        </w:rPr>
        <w:t>　　　　六、计算器价格走势分析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七、国际环境对计算器行业的影响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计算器行业投资效益分析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一、2025年计算器行业投资状况分析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二、2025年计算器行业投资效益分析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三、2025年计算器行业投资趋势预测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四、2025年计算器行业投资方向</w:t>
      </w:r>
      <w:r>
        <w:rPr>
          <w:rFonts w:hint="eastAsia"/>
        </w:rPr>
        <w:br/>
      </w:r>
      <w:r>
        <w:rPr>
          <w:rFonts w:hint="eastAsia"/>
        </w:rPr>
        <w:t>　　　　五、2025年计算器行业投资建议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2025-2031年计算器行业投资风险及控制策略分析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一、计算器市场风险及控制策略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二、计算器行业政策风险及控制策略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三、计算器经营风险及控制策略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四、计算器同业竞争风险及控制策略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五、计算器行业其他风险及控制策略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中国计算器行业生产、营销企业投资运作模式分析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计算器行业外销与内销优势分析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2025-2031年中国计算器行业市场规模及增长趋势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2025-2031年中国计算器行业投资规模预测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2025-2031年计算器行业市场盈利预测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计算器行业项目投资建议</w:t>
      </w:r>
      <w:r>
        <w:rPr>
          <w:rFonts w:hint="eastAsia"/>
        </w:rPr>
        <w:br/>
      </w:r>
      <w:r>
        <w:rPr>
          <w:rFonts w:hint="eastAsia"/>
        </w:rPr>
        <w:t>　　　　一、计算器技术应用注意事项</w:t>
      </w:r>
      <w:r>
        <w:rPr>
          <w:rFonts w:hint="eastAsia"/>
        </w:rPr>
        <w:br/>
      </w:r>
      <w:r>
        <w:rPr>
          <w:rFonts w:hint="eastAsia"/>
        </w:rPr>
        <w:t>　　　　二、计算器项目投资注意事项</w:t>
      </w:r>
      <w:r>
        <w:rPr>
          <w:rFonts w:hint="eastAsia"/>
        </w:rPr>
        <w:br/>
      </w:r>
      <w:r>
        <w:rPr>
          <w:rFonts w:hint="eastAsia"/>
        </w:rPr>
        <w:t>　　　　三、计算器生产开发注意事项</w:t>
      </w:r>
      <w:r>
        <w:rPr>
          <w:rFonts w:hint="eastAsia"/>
        </w:rPr>
        <w:br/>
      </w:r>
      <w:r>
        <w:rPr>
          <w:rFonts w:hint="eastAsia"/>
        </w:rPr>
        <w:t>　　　　四、计算器销售注意事项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2019-2024年中国计算器行业产量及增长趋势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2025-2031年中国计算器行业产量预测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2019-2024年中国计算器行业市场需求及增长情况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2025-2031年中国计算器行业市场需求预测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2019-2024年中国计算器行业出口情况分析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2025年计算器行业壁垒</w:t>
      </w:r>
      <w:r>
        <w:rPr>
          <w:rFonts w:hint="eastAsia"/>
        </w:rPr>
        <w:br/>
      </w:r>
      <w:r>
        <w:rPr>
          <w:rFonts w:hint="eastAsia"/>
        </w:rPr>
        <w:t>　　图表 2025年计算器市场前景分析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2025-2031年中国计算器市场规模预测</w:t>
      </w:r>
      <w:r>
        <w:rPr>
          <w:rFonts w:hint="eastAsia"/>
        </w:rPr>
        <w:br/>
      </w:r>
      <w:r>
        <w:rPr>
          <w:rFonts w:hint="eastAsia"/>
        </w:rPr>
        <w:t>　　图表 2025年计算器发展趋势预测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4bea06ada4242" w:history="1">
        <w:r>
          <w:rPr>
            <w:rStyle w:val="Hyperlink"/>
          </w:rPr>
          <w:t>2025-2031年计算器行业调研与市场前景预测报告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4bea06ada4242" w:history="1">
        <w:r>
          <w:rPr>
            <w:rStyle w:val="Hyperlink"/>
          </w:rPr>
          <w:t>https://www.20087.com/8/8A/JiSuanQiShiChangFenXiBaoGao.html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热点：万能科学计算器、计算器在线计算、手机原装计算器、计算器ac是什么键、手机自带计算器恢复、计算器怎么关机、学计算机出来能干什么、计算器e的x次方怎么输、绝对不普通计算器功能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b191e304f4290" w:history="1">
      <w:r>
        <w:rPr>
          <w:rStyle w:val="Hyperlink"/>
        </w:rPr>
        <w:t>2025-2031年计算器行业调研与市场前景预测报告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JiSuanQiShiChangFenXiBaoGao.html" TargetMode="External" Id="R18e4bea06ada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JiSuanQiShiChangFenXiBaoGao.html" TargetMode="External" Id="R684b191e304f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2025-01-01T02:21:00Z</dcterms:created>
  <dcterms:modified xsi:type="dcterms:W3CDTF">2025-01-01T03:21:00Z</dcterms:modified>
  <dc:subject>2025-2031年计算器行业调研与市场前景预测报告</dc:subject>
  <dc:title>2025-2031年计算器行业调研与市场前景预测报告</dc:title>
  <cp:keywords>2025-2031年计算器行业调研与市场前景预测报告</cp:keywords>
  <dc:description>2025-2031年计算器行业调研与市场前景预测报告</dc:description>
</cp:coreProperties>
</file>