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85f70ace64e04" w:history="1">
              <w:r>
                <w:rPr>
                  <w:rStyle w:val="Hyperlink"/>
                </w:rPr>
                <w:t>2025-2031年中国电熨斗市场调研与发展前景分析报告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85f70ace64e04" w:history="1">
              <w:r>
                <w:rPr>
                  <w:rStyle w:val="Hyperlink"/>
                </w:rPr>
                <w:t>2025-2031年中国电熨斗市场调研与发展前景分析报告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85f70ace64e04" w:history="1">
                <w:r>
                  <w:rPr>
                    <w:rStyle w:val="Hyperlink"/>
                  </w:rPr>
                  <w:t>https://www.20087.com/1/10/DianYunDouDiaoYanBaoGao.html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常用的电器之一，近年来随着消费者对生活品质的追求，其设计和功能不断创新。现代电熨斗不仅在外观上更加时尚，而且在技术上也进行了升级，如蒸汽喷射、自动清洁、垂直蒸汽等功能的加入，提高了熨烫效率和便捷性。同时，智能电熨斗的出现，如通过手机APP控制温度和蒸汽量，为用户提供了个性化熨烫体验。然而，电熨斗的安全性、能耗和对织物的适应性，是产品设计中需要重点关注的要素。</w:t>
      </w:r>
      <w:r>
        <w:rPr>
          <w:rFonts w:hint="eastAsia"/>
        </w:rPr>
        <w:br/>
      </w:r>
      <w:r>
        <w:rPr>
          <w:rFonts w:hint="eastAsia"/>
        </w:rPr>
        <w:t>　　未来，电熨斗将更加注重智能化和环保性。一方面，通过集成更多的智能技术，如物联网连接、AI算法，电熨斗将能够自动识别织物类型，调整最适合的熨烫模式，减少用户操作失误。另一方面，电熨斗将采用更高效的加热元件和节能设计，降低能耗，符合绿色消费趋势。同时，随着智能家居生态系统的构建，电熨斗将与智能衣柜、衣物护理系统等产品协同工作，为用户提供一站式的衣物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85f70ace64e04" w:history="1">
        <w:r>
          <w:rPr>
            <w:rStyle w:val="Hyperlink"/>
          </w:rPr>
          <w:t>2025-2031年中国电熨斗市场调研与发展前景分析报告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电熨斗行业发展环境、产业链结构、市场供需状况及价格变化，重点研究了电熨斗行业内主要企业的经营现状。报告对电熨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中国电熨斗行业发展环境</w:t>
      </w:r>
      <w:r>
        <w:rPr>
          <w:rFonts w:hint="eastAsia"/>
        </w:rPr>
        <w:br/>
      </w:r>
      <w:r>
        <w:rPr>
          <w:rFonts w:hint="eastAsia"/>
        </w:rPr>
        <w:t>　　第一节 电熨斗行业及属性分析</w:t>
      </w:r>
      <w:r>
        <w:rPr>
          <w:rFonts w:hint="eastAsia"/>
        </w:rPr>
        <w:br/>
      </w:r>
      <w:r>
        <w:rPr>
          <w:rFonts w:hint="eastAsia"/>
        </w:rPr>
        <w:t>　　　　一、电熨斗行业定义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四、电熨斗行业周期属性</w:t>
      </w:r>
      <w:r>
        <w:rPr>
          <w:rFonts w:hint="eastAsia"/>
        </w:rPr>
        <w:br/>
      </w:r>
      <w:r>
        <w:rPr>
          <w:rFonts w:hint="eastAsia"/>
        </w:rPr>
        <w:t>　　第二节 电熨斗行业经济发展环境</w:t>
      </w:r>
      <w:r>
        <w:rPr>
          <w:rFonts w:hint="eastAsia"/>
        </w:rPr>
        <w:br/>
      </w:r>
      <w:r>
        <w:rPr>
          <w:rFonts w:hint="eastAsia"/>
        </w:rPr>
        <w:t>　　第三节 电熨斗行业政策发展环境</w:t>
      </w:r>
      <w:r>
        <w:rPr>
          <w:rFonts w:hint="eastAsia"/>
        </w:rPr>
        <w:br/>
      </w:r>
      <w:r>
        <w:rPr>
          <w:rFonts w:hint="eastAsia"/>
        </w:rPr>
        <w:t>　　第四节 电熨斗行业社会发展环境</w:t>
      </w:r>
      <w:r>
        <w:rPr>
          <w:rFonts w:hint="eastAsia"/>
        </w:rPr>
        <w:br/>
      </w:r>
      <w:r>
        <w:rPr>
          <w:rFonts w:hint="eastAsia"/>
        </w:rPr>
        <w:t>　　第五节 电熨斗投融资发展环境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2019-2024年中国电熨斗行业总体规模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二、2024年电熨斗行业产量特点分析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三、2025-2031年中国电熨斗市场需求预测分析</w:t>
      </w:r>
      <w:r>
        <w:rPr>
          <w:rFonts w:hint="eastAsia"/>
        </w:rPr>
        <w:br/>
      </w:r>
      <w:r>
        <w:rPr>
          <w:rFonts w:hint="eastAsia"/>
        </w:rPr>
        <w:t>　　第五节 电熨斗产业供需平衡状况分析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2019-2024年中国电熨斗行业重点地区调研分析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一、中国电熨斗行业重点区域市场结构调研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六、**地区电熨斗市场调研分析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二、2019-2024年中国电熨斗行业出口分析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一、2025-2031年中国电熨斗行业进口预测分析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二、2025-2031年中国电熨斗行业出口预测分析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影响电熨斗行业进出口变化的主要原因分析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电熨斗行业上游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电熨斗行业下游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二、电熨斗企业经营情况分析</w:t>
      </w:r>
      <w:r>
        <w:rPr>
          <w:rFonts w:hint="eastAsia"/>
        </w:rPr>
        <w:br/>
      </w:r>
      <w:r>
        <w:rPr>
          <w:rFonts w:hint="eastAsia"/>
        </w:rPr>
        <w:t>　　　　三、电熨斗企业发展规划及前景展望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电熨斗企业多样化经营策略分析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一、电熨斗企业多样化经营情况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二、现行电熨斗行业多样化经营的方向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大型电熨斗企业集团未来发展策略分析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对中小电熨斗企业生产经营的建议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我国电熨斗行业前景与机遇分析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一、我国电熨斗行业发展前景</w:t>
      </w:r>
      <w:r>
        <w:rPr>
          <w:rFonts w:hint="eastAsia"/>
        </w:rPr>
        <w:br/>
      </w:r>
      <w:r>
        <w:rPr>
          <w:rFonts w:hint="eastAsia"/>
        </w:rPr>
        <w:t>　　　　二、我国电熨斗发展机遇分析</w:t>
      </w:r>
      <w:r>
        <w:rPr>
          <w:rFonts w:hint="eastAsia"/>
        </w:rPr>
        <w:br/>
      </w:r>
      <w:r>
        <w:rPr>
          <w:rFonts w:hint="eastAsia"/>
        </w:rPr>
        <w:t>　　　　三、2025年电熨斗的发展机遇分析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四、新冠疫情对电熨斗行业的影响分析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2025-2031年中国电熨斗市场趋势分析</w:t>
      </w:r>
      <w:r>
        <w:rPr>
          <w:rFonts w:hint="eastAsia"/>
        </w:rPr>
        <w:br/>
      </w:r>
      <w:r>
        <w:rPr>
          <w:rFonts w:hint="eastAsia"/>
        </w:rPr>
        <w:t>　　　　一、电熨斗市场趋势总结</w:t>
      </w:r>
      <w:r>
        <w:rPr>
          <w:rFonts w:hint="eastAsia"/>
        </w:rPr>
        <w:br/>
      </w:r>
      <w:r>
        <w:rPr>
          <w:rFonts w:hint="eastAsia"/>
        </w:rPr>
        <w:t>　　　　二、电熨斗发展趋势分析</w:t>
      </w:r>
      <w:r>
        <w:rPr>
          <w:rFonts w:hint="eastAsia"/>
        </w:rPr>
        <w:br/>
      </w:r>
      <w:r>
        <w:rPr>
          <w:rFonts w:hint="eastAsia"/>
        </w:rPr>
        <w:t>　　　　三、电熨斗市场发展空间</w:t>
      </w:r>
      <w:r>
        <w:rPr>
          <w:rFonts w:hint="eastAsia"/>
        </w:rPr>
        <w:br/>
      </w:r>
      <w:r>
        <w:rPr>
          <w:rFonts w:hint="eastAsia"/>
        </w:rPr>
        <w:t>　　　　四、电熨斗产业政策趋向</w:t>
      </w:r>
      <w:r>
        <w:rPr>
          <w:rFonts w:hint="eastAsia"/>
        </w:rPr>
        <w:br/>
      </w:r>
      <w:r>
        <w:rPr>
          <w:rFonts w:hint="eastAsia"/>
        </w:rPr>
        <w:t>　　　　五、电熨斗技术革新趋势</w:t>
      </w:r>
      <w:r>
        <w:rPr>
          <w:rFonts w:hint="eastAsia"/>
        </w:rPr>
        <w:br/>
      </w:r>
      <w:r>
        <w:rPr>
          <w:rFonts w:hint="eastAsia"/>
        </w:rPr>
        <w:t>　　　　六、电熨斗价格走势分析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电熨斗行业投资效益分析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一、2025年电熨斗行业投资状况分析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二、2025年电熨斗行业投资效益分析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三、2025年电熨斗行业投资趋势预测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四、2025年电熨斗行业投资方向</w:t>
      </w:r>
      <w:r>
        <w:rPr>
          <w:rFonts w:hint="eastAsia"/>
        </w:rPr>
        <w:br/>
      </w:r>
      <w:r>
        <w:rPr>
          <w:rFonts w:hint="eastAsia"/>
        </w:rPr>
        <w:t>　　　　五、2025年电熨斗行业投资建议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2025-2031年电熨斗行业投资风险及控制策略分析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一、电熨斗市场风险及控制策略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三、电熨斗经营风险及控制策略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一、电熨斗技术应用注意事项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二、电熨斗项目投资注意事项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三、电熨斗生产开发注意事项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四、电熨斗销售注意事项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2025-2031年中国电熨斗行业市场需求预测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2019-2024年中国电熨斗行业进口量及增速统计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2019-2024年中国电熨斗行业出口量及增速统计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2025年电熨斗行业壁垒</w:t>
      </w:r>
      <w:r>
        <w:rPr>
          <w:rFonts w:hint="eastAsia"/>
        </w:rPr>
        <w:br/>
      </w:r>
      <w:r>
        <w:rPr>
          <w:rFonts w:hint="eastAsia"/>
        </w:rPr>
        <w:t>　　图表 2025年电熨斗市场前景分析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2025-2031年中国电熨斗市场需求预测</w:t>
      </w:r>
      <w:r>
        <w:rPr>
          <w:rFonts w:hint="eastAsia"/>
        </w:rPr>
        <w:br/>
      </w:r>
      <w:r>
        <w:rPr>
          <w:rFonts w:hint="eastAsia"/>
        </w:rPr>
        <w:t>　　图表 2025年电熨斗发展趋势预测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85f70ace64e04" w:history="1">
        <w:r>
          <w:rPr>
            <w:rStyle w:val="Hyperlink"/>
          </w:rPr>
          <w:t>2025-2031年中国电熨斗市场调研与发展前景分析报告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85f70ace64e04" w:history="1">
        <w:r>
          <w:rPr>
            <w:rStyle w:val="Hyperlink"/>
          </w:rPr>
          <w:t>https://www.20087.com/1/10/DianYunDouDiaoYanBaoGao.html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386259db0490e" w:history="1">
      <w:r>
        <w:rPr>
          <w:rStyle w:val="Hyperlink"/>
        </w:rPr>
        <w:t>2025-2031年中国电熨斗市场调研与发展前景分析报告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YunDouDiaoYanBaoGao.html" TargetMode="External" Id="Rb5d85f70ace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YunDouDiaoYanBaoGao.html" TargetMode="External" Id="Rc25386259db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2024-12-10T05:32:00Z</dcterms:created>
  <dcterms:modified xsi:type="dcterms:W3CDTF">2024-12-10T06:32:00Z</dcterms:modified>
  <dc:subject>2025-2031年中国电熨斗市场调研与发展前景分析报告</dc:subject>
  <dc:title>2025-2031年中国电熨斗市场调研与发展前景分析报告</dc:title>
  <cp:keywords>2025-2031年中国电熨斗市场调研与发展前景分析报告</cp:keywords>
  <dc:description>2025-2031年中国电熨斗市场调研与发展前景分析报告</dc:description>
</cp:coreProperties>
</file>