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9aec1afab4b10" w:history="1">
              <w:r>
                <w:rPr>
                  <w:rStyle w:val="Hyperlink"/>
                </w:rPr>
                <w:t>2026-2032年中国列车空调市场分析与发展前景报告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9aec1afab4b10" w:history="1">
              <w:r>
                <w:rPr>
                  <w:rStyle w:val="Hyperlink"/>
                </w:rPr>
                <w:t>2026-2032年中国列车空调市场分析与发展前景报告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9aec1afab4b10" w:history="1">
                <w:r>
                  <w:rPr>
                    <w:rStyle w:val="Hyperlink"/>
                  </w:rPr>
                  <w:t>https://www.20087.com/1/90/LieCheKongTiaoShiChangQianJingFenXi.html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车空调作为轨道交通车辆环境控制系统的核心设备，广泛应用于高铁、地铁、城际列车及普速客车，承担车厢内温度、湿度、新风量及空气质量的综合调控功能。在乘客舒适性提升与绿色交通政策驱动下，列车空调普遍采用变频压缩机、高效换热器及智能温控算法，强调轻量化、低噪音、高能效比及极端气候适应能力（如-40℃至+50℃稳定运行）。部分新型列车集成空气净化、CO₂浓度监测及新风热回收模块。然而，行业仍面临高密度载客下冷热负荷波动大导致控温滞后、隧道运行中气压突变引发耳压不适、设备维护空间受限影响检修效率、以及不同线路供电制式差异制约标准化设计等问题，制约其在复杂运营环境中的系统可靠性与能效表现。</w:t>
      </w:r>
      <w:r>
        <w:rPr>
          <w:rFonts w:hint="eastAsia"/>
        </w:rPr>
        <w:br/>
      </w:r>
      <w:r>
        <w:rPr>
          <w:rFonts w:hint="eastAsia"/>
        </w:rPr>
        <w:t>　　未来，列车空调将向智能预测、能源协同与健康环境方向升级。基于客流与气象数据的AI负荷预测模型将实现提前调温；热泵技术将支持冬季高效制热并降低电采暖依赖。在系统集成上，空调将与车载储能、再生制动能量回收系统联动，优化整车能耗；纳米光催化滤网将实现病毒与VOCs主动分解。同时，模块化快拆结构将提升维护便捷性，生物基制冷剂将降低GWP值。随着轨道交通向绿色化与人性化深化，列车空调将从环境调节设备升级为支撑舒适出行、健康防护与能源智能管理的车载环境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9aec1afab4b10" w:history="1">
        <w:r>
          <w:rPr>
            <w:rStyle w:val="Hyperlink"/>
          </w:rPr>
          <w:t>2026-2032年中国列车空调市场分析与发展前景报告</w:t>
        </w:r>
      </w:hyperlink>
      <w:r>
        <w:rPr>
          <w:rFonts w:hint="eastAsia"/>
        </w:rPr>
        <w:t>》基于国家统计局、相关行业协会及科研机构详实资料，系统梳理列车空调行业的市场规模、供需格局及产业链特征，客观分析列车空调技术发展水平和市场价格趋势。报告从列车空调竞争格局、企业战略和品牌影响力等角度，评估主要市场参与者的经营表现，并结合政策环境与技术创新方向，研判列车空调行业未来增长空间与潜在风险。通过对列车空调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列车空调行业概述</w:t>
      </w:r>
      <w:r>
        <w:rPr>
          <w:rFonts w:hint="eastAsia"/>
        </w:rPr>
        <w:br/>
      </w:r>
      <w:r>
        <w:rPr>
          <w:rFonts w:hint="eastAsia"/>
        </w:rPr>
        <w:t>　　第一节 列车空调定义与分类</w:t>
      </w:r>
      <w:r>
        <w:rPr>
          <w:rFonts w:hint="eastAsia"/>
        </w:rPr>
        <w:br/>
      </w:r>
      <w:r>
        <w:rPr>
          <w:rFonts w:hint="eastAsia"/>
        </w:rPr>
        <w:t>　　第二节 列车空调应用领域</w:t>
      </w:r>
      <w:r>
        <w:rPr>
          <w:rFonts w:hint="eastAsia"/>
        </w:rPr>
        <w:br/>
      </w:r>
      <w:r>
        <w:rPr>
          <w:rFonts w:hint="eastAsia"/>
        </w:rPr>
        <w:t>　　第三节 列车空调行业经济指标分析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列车空调产业链及经营模式分析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三、列车空调销售模式及销售渠道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全球列车空调市场发展综述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2020-2025年全球列车空调市场规模与趋势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主要国家与地区列车空调市场分析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2026-2032年全球列车空调行业发展趋势与前景预测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中国列车空调行业市场分析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2025-2026年列车空调产能与投资动态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一、国内列车空调产能及利用情况</w:t>
      </w:r>
      <w:r>
        <w:rPr>
          <w:rFonts w:hint="eastAsia"/>
        </w:rPr>
        <w:br/>
      </w:r>
      <w:r>
        <w:rPr>
          <w:rFonts w:hint="eastAsia"/>
        </w:rPr>
        <w:t>　　　　二、列车空调产能扩张与投资动态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2026-2032年列车空调行业产量统计与趋势预测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一、2020-2025年列车空调行业产量数据统计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1、2020-2025年列车空调产量及增长趋势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2、2020-2025年列车空调细分产品产量及份额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二、影响列车空调产量的关键因素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三、2026-2032年列车空调产量预测</w:t>
      </w:r>
      <w:r>
        <w:rPr>
          <w:rFonts w:hint="eastAsia"/>
        </w:rPr>
        <w:br/>
      </w:r>
      <w:r>
        <w:rPr>
          <w:rFonts w:hint="eastAsia"/>
        </w:rPr>
        <w:t>　　第三节 2026-2032年列车空调市场需求与销售分析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一、2025-2026年列车空调行业需求现状</w:t>
      </w:r>
      <w:r>
        <w:rPr>
          <w:rFonts w:hint="eastAsia"/>
        </w:rPr>
        <w:br/>
      </w:r>
      <w:r>
        <w:rPr>
          <w:rFonts w:hint="eastAsia"/>
        </w:rPr>
        <w:t>　　　　二、列车空调客户群体与需求特点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三、2020-2025年列车空调行业销售规模分析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四、2026-2032年列车空调市场增长潜力与规模预测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中国列车空调细分市场与下游应用领域分析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列车空调细分市场分析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一、2025-2026年列车空调主要细分产品市场现状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列车空调下游应用与客户群体分析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一、2025-2026年列车空调各应用领域市场现状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2025-2026年列车空调行业技术发展现状及趋势分析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列车空调行业技术发展现状分析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国内外列车空调行业技术差异与原因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列车空调行业技术发展方向、趋势预测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提升列车空调行业技术能力策略建议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列车空调价格机制与竞争策略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一、2020-2025年列车空调市场价格走势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列车空调定价策略与方法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2026-2032年列车空调价格竞争态势与趋势预测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中国列车空调行业重点区域市场研究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2025-2026年重点区域列车空调市场发展概况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二、2020-2025年列车空调市场需求规模情况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三、2026-2032年列车空调行业发展潜力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二、2020-2025年列车空调市场需求规模情况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三、2026-2032年列车空调行业发展潜力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二、2020-2025年列车空调市场需求规模情况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三、2026-2032年列车空调行业发展潜力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二、2020-2025年列车空调市场需求规模情况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三、2026-2032年列车空调行业发展潜力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二、2020-2025年列车空调市场需求规模情况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三、2026-2032年列车空调行业发展潜力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2020-2025年中国列车空调行业进出口情况分析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列车空调行业进口情况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一、2020-2025年列车空调进口规模及增长情况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二、列车空调主要进口来源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列车空调行业出口情况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一、2020-2025年列车空调出口规模及增长情况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二、列车空调主要出口目的地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2020-2025年中国列车空调行业总体发展与财务状况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2020-2025年中国列车空调行业规模情况</w:t>
      </w:r>
      <w:r>
        <w:rPr>
          <w:rFonts w:hint="eastAsia"/>
        </w:rPr>
        <w:br/>
      </w:r>
      <w:r>
        <w:rPr>
          <w:rFonts w:hint="eastAsia"/>
        </w:rPr>
        <w:t>　　　　一、列车空调行业企业数量规模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二、列车空调行业从业人员规模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三、列车空调行业市场敏感性分析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2020-2025年中国列车空调行业财务能力分析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一、列车空调行业盈利能力</w:t>
      </w:r>
      <w:r>
        <w:rPr>
          <w:rFonts w:hint="eastAsia"/>
        </w:rPr>
        <w:br/>
      </w:r>
      <w:r>
        <w:rPr>
          <w:rFonts w:hint="eastAsia"/>
        </w:rPr>
        <w:t>　　　　二、列车空调行业偿债能力</w:t>
      </w:r>
      <w:r>
        <w:rPr>
          <w:rFonts w:hint="eastAsia"/>
        </w:rPr>
        <w:br/>
      </w:r>
      <w:r>
        <w:rPr>
          <w:rFonts w:hint="eastAsia"/>
        </w:rPr>
        <w:t>　　　　三、列车空调行业营运能力</w:t>
      </w:r>
      <w:r>
        <w:rPr>
          <w:rFonts w:hint="eastAsia"/>
        </w:rPr>
        <w:br/>
      </w:r>
      <w:r>
        <w:rPr>
          <w:rFonts w:hint="eastAsia"/>
        </w:rPr>
        <w:t>　　　　四、列车空调行业发展能力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列车空调行业重点企业调研分析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二、企业列车空调业务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二、企业列车空调业务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二、企业列车空调业务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二、企业列车空调业务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二、企业列车空调业务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二、企业列车空调业务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中国列车空调行业竞争格局分析</w:t>
      </w:r>
      <w:r>
        <w:rPr>
          <w:rFonts w:hint="eastAsia"/>
        </w:rPr>
        <w:br/>
      </w:r>
      <w:r>
        <w:rPr>
          <w:rFonts w:hint="eastAsia"/>
        </w:rPr>
        <w:t>　　第一节 列车空调行业竞争格局总览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2025-2026年列车空调行业竞争力分析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2020-2025年列车空调行业企业并购活动分析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2025-2026年列车空调行业会展与招投标活动分析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一、列车空调行业会展活动及其市场影响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2026年中国列车空调企业发展企业发展策略与建议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列车空调销售模式与渠道策略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列车空调品牌与市场推广策略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列车空调研发投入与技术创新能力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列车空调合作联盟与资源整合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中国列车空调行业风险与对策</w:t>
      </w:r>
      <w:r>
        <w:rPr>
          <w:rFonts w:hint="eastAsia"/>
        </w:rPr>
        <w:br/>
      </w:r>
      <w:r>
        <w:rPr>
          <w:rFonts w:hint="eastAsia"/>
        </w:rPr>
        <w:t>　　第一节 列车空调行业SWOT分析</w:t>
      </w:r>
      <w:r>
        <w:rPr>
          <w:rFonts w:hint="eastAsia"/>
        </w:rPr>
        <w:br/>
      </w:r>
      <w:r>
        <w:rPr>
          <w:rFonts w:hint="eastAsia"/>
        </w:rPr>
        <w:t>　　　　一、列车空调行业优势</w:t>
      </w:r>
      <w:r>
        <w:rPr>
          <w:rFonts w:hint="eastAsia"/>
        </w:rPr>
        <w:br/>
      </w:r>
      <w:r>
        <w:rPr>
          <w:rFonts w:hint="eastAsia"/>
        </w:rPr>
        <w:t>　　　　二、列车空调行业劣势</w:t>
      </w:r>
      <w:r>
        <w:rPr>
          <w:rFonts w:hint="eastAsia"/>
        </w:rPr>
        <w:br/>
      </w:r>
      <w:r>
        <w:rPr>
          <w:rFonts w:hint="eastAsia"/>
        </w:rPr>
        <w:t>　　　　三、列车空调市场机会</w:t>
      </w:r>
      <w:r>
        <w:rPr>
          <w:rFonts w:hint="eastAsia"/>
        </w:rPr>
        <w:br/>
      </w:r>
      <w:r>
        <w:rPr>
          <w:rFonts w:hint="eastAsia"/>
        </w:rPr>
        <w:t>　　　　四、列车空调市场威胁</w:t>
      </w:r>
      <w:r>
        <w:rPr>
          <w:rFonts w:hint="eastAsia"/>
        </w:rPr>
        <w:br/>
      </w:r>
      <w:r>
        <w:rPr>
          <w:rFonts w:hint="eastAsia"/>
        </w:rPr>
        <w:t>　　第二节 列车空调行业风险及对策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2026-2032年中国列车空调行业前景与发展趋势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2025-2026年列车空调行业发展环境分析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一、列车空调行业主管部门与监管体制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二、列车空调行业主要法律法规及政策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三、列车空调行业标准与质量监管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2026-2032年列车空调行业发展趋势与方向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2026-2032年列车空调行业发展潜力与机遇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列车空调行业研究结论与建议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列车空调行业发展建议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2020-2025年中国列车空调市场规模及增长情况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2020-2025年中国列车空调行业产量及增长趋势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2026-2032年中国列车空调行业产量预测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2020-2025年中国列车空调行业市场需求及增长情况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2026-2032年中国列车空调行业市场需求预测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2020-2025年中国列车空调行业利润及增长情况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**地区列车空调市场规模及增长情况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**地区列车空调市场规模及增长情况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**地区列车空调行业市场需求情况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2020-2025年中国列车空调行业进口量及增速统计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2020-2025年中国列车空调行业出口量及增速统计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列车空调重点企业经营情况分析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2026年列车空调市场前景分析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2026-2032年中国列车空调市场需求预测</w:t>
      </w:r>
      <w:r>
        <w:rPr>
          <w:rFonts w:hint="eastAsia"/>
        </w:rPr>
        <w:br/>
      </w:r>
      <w:r>
        <w:rPr>
          <w:rFonts w:hint="eastAsia"/>
        </w:rPr>
        <w:t>　　图表 2026年列车空调发展趋势预测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9aec1afab4b10" w:history="1">
        <w:r>
          <w:rPr>
            <w:rStyle w:val="Hyperlink"/>
          </w:rPr>
          <w:t>2026-2032年中国列车空调市场分析与发展前景报告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9aec1afab4b10" w:history="1">
        <w:r>
          <w:rPr>
            <w:rStyle w:val="Hyperlink"/>
          </w:rPr>
          <w:t>https://www.20087.com/1/90/LieCheKongTiaoShiChangQianJingFenXi.html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热点：列车空调故障的应急处理、列车空调机组、列车空调太冷能跟乘务员说吗、列车空调工作原理、列车空调系统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172cbd07f4346" w:history="1">
      <w:r>
        <w:rPr>
          <w:rStyle w:val="Hyperlink"/>
        </w:rPr>
        <w:t>2026-2032年中国列车空调市场分析与发展前景报告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LieCheKongTiaoShiChangQianJingFenXi.html" TargetMode="External" Id="Rd7c9aec1afab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LieCheKongTiaoShiChangQianJingFenXi.html" TargetMode="External" Id="R267172cbd07f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2025-11-18T00:26:06Z</dcterms:created>
  <dcterms:modified xsi:type="dcterms:W3CDTF">2025-11-18T01:26:06Z</dcterms:modified>
  <dc:subject>2026-2032年中国列车空调市场分析与发展前景报告</dc:subject>
  <dc:title>2026-2032年中国列车空调市场分析与发展前景报告</dc:title>
  <cp:keywords>2026-2032年中国列车空调市场分析与发展前景报告</cp:keywords>
  <dc:description>2026-2032年中国列车空调市场分析与发展前景报告</dc:description>
</cp:coreProperties>
</file>