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82e3526314819" w:history="1">
              <w:r>
                <w:rPr>
                  <w:rStyle w:val="Hyperlink"/>
                </w:rPr>
                <w:t>2026-2032年中国机房空调行业市场调研及行业前景分析报告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82e3526314819" w:history="1">
              <w:r>
                <w:rPr>
                  <w:rStyle w:val="Hyperlink"/>
                </w:rPr>
                <w:t>2026-2032年中国机房空调行业市场调研及行业前景分析报告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82e3526314819" w:history="1">
                <w:r>
                  <w:rPr>
                    <w:rStyle w:val="Hyperlink"/>
                  </w:rPr>
                  <w:t>https://www.20087.com/5/80/JiFangKongTiaoHangYeQianJingFenXi.html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机房空调（Precision Cooling System）是专为数据中心、通信基站及控制室等高热密度环境设计的恒温恒湿冷却设备，区别于普通舒适性空调，强调全年不间断运行、高显热比、精准温湿度控制（±0.5℃）及与IT负载联动能力。机房空调技术包括风冷直膨、冷冻水及间接蒸发冷却，高端系统集成EC风机、变频压缩机及AI能效优化算法。行业在PUE（电源使用效率）降低、模块化部署及液冷兼容性方面持续突破。然而，传统风冷系统在高功率机柜（&gt;20kW）场景下面临气流短路与局部过热问题；同时，初期投资高与运维复杂制约中小数据中心采用先进方案。</w:t>
      </w:r>
      <w:r>
        <w:rPr>
          <w:rFonts w:hint="eastAsia"/>
        </w:rPr>
        <w:br/>
      </w:r>
      <w:r>
        <w:rPr>
          <w:rFonts w:hint="eastAsia"/>
        </w:rPr>
        <w:t>　　未来，机房空调将向液冷融合、AI自治与绿色制冷剂方向演进。冷板式与浸没式液冷配套的混合冷却架构将成高密度算力标配。基于数字孪生的AI控制器可动态调节送风量与冷媒流量，实现“按需供冷”。天然制冷剂（如R290、CO₂）将逐步替代高GWP工质，响应全球环保协议。在边缘计算兴起背景下，超小型、低功耗机房空调将适配分布式节点。长远看，机房空调将从环境保障设备升级为算力基础设施的能效中枢，在支撑人工智能爆发与实现数据中心碳中和目标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82e3526314819" w:history="1">
        <w:r>
          <w:rPr>
            <w:rStyle w:val="Hyperlink"/>
          </w:rPr>
          <w:t>2026-2032年中国机房空调行业市场调研及行业前景分析报告</w:t>
        </w:r>
      </w:hyperlink>
      <w:r>
        <w:rPr>
          <w:rFonts w:hint="eastAsia"/>
        </w:rPr>
        <w:t>》系统分析了机房空调行业的产业链结构、市场规模及需求特征，详细解读了价格体系与行业现状。基于严谨的数据分析与市场洞察，报告科学预测了机房空调行业前景与发展趋势。同时，重点剖析了机房空调重点企业的竞争格局、市场集中度及品牌影响力，并对机房空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按照不同产品类型，机房空调主要可以分为如下几个类别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中国不同产品类型机房空调增长趋势2021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风冷式</w:t>
      </w:r>
      <w:r>
        <w:rPr>
          <w:rFonts w:hint="eastAsia"/>
        </w:rPr>
        <w:br/>
      </w:r>
      <w:r>
        <w:rPr>
          <w:rFonts w:hint="eastAsia"/>
        </w:rPr>
        <w:t>　　　　1.2.3 水冷式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从不同应用，机房空调主要包括如下几个方面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中国不同应用机房空调增长趋势2021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中小型数据中心</w:t>
      </w:r>
      <w:r>
        <w:rPr>
          <w:rFonts w:hint="eastAsia"/>
        </w:rPr>
        <w:br/>
      </w:r>
      <w:r>
        <w:rPr>
          <w:rFonts w:hint="eastAsia"/>
        </w:rPr>
        <w:t>　　　　1.3.3 大型数据中心</w:t>
      </w:r>
      <w:r>
        <w:rPr>
          <w:rFonts w:hint="eastAsia"/>
        </w:rPr>
        <w:br/>
      </w:r>
      <w:r>
        <w:rPr>
          <w:rFonts w:hint="eastAsia"/>
        </w:rPr>
        <w:t>　　　　1.3.4 超大型数据中心</w:t>
      </w:r>
      <w:r>
        <w:rPr>
          <w:rFonts w:hint="eastAsia"/>
        </w:rPr>
        <w:br/>
      </w:r>
      <w:r>
        <w:rPr>
          <w:rFonts w:hint="eastAsia"/>
        </w:rPr>
        <w:t>　　1.4 中国机房空调发展现状及未来趋势（2021-2032）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中国市场机房空调收入及增长率（2021-2032）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中国市场机房空调销量及增长率（2021-2032）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中国市场主要机房空调厂商分析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中国市场主要厂商机房空调销量及市场占有率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中国市场主要厂商机房空调销量（2021-2026）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中国市场主要厂商机房空调收入及市场占有率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中国市场主要厂商机房空调收入（2021-2026）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中国市场主要厂商机房空调收入市场份额（2021-2026）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2025年中国市场主要厂商机房空调收入排名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中国市场主要厂商机房空调价格（2021-2026）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中国市场主要厂商机房空调总部及产地分布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中国市场主要厂商成立时间及机房空调商业化日期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中国市场主要厂商机房空调产品类型及应用</w:t>
      </w:r>
      <w:r>
        <w:rPr>
          <w:rFonts w:hint="eastAsia"/>
        </w:rPr>
        <w:br/>
      </w:r>
      <w:r>
        <w:rPr>
          <w:rFonts w:hint="eastAsia"/>
        </w:rPr>
        <w:t>　　2.7 机房空调行业集中度、竞争程度分析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机房空调行业集中度分析：2025年中国Top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中国市场机房空调第一梯队、第二梯队和第三梯队厂商（品牌）及2025年市场份额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不同产品类型机房空调分析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中国市场不同产品类型机房空调销量（2021-2032）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中国市场不同产品类型机房空调销量及市场份额（2021-2026）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中国市场不同产品类型机房空调销量预测（2027-2032）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中国市场不同产品类型机房空调规模（2021-2032）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中国市场不同产品类型机房空调规模及市场份额（2021-2026）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中国市场不同产品类型机房空调规模预测（2027-2032）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中国市场不同产品类型机房空调价格走势（2021-2032）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不同应用机房空调分析</w:t>
      </w:r>
      <w:r>
        <w:rPr>
          <w:rFonts w:hint="eastAsia"/>
        </w:rPr>
        <w:br/>
      </w:r>
      <w:r>
        <w:rPr>
          <w:rFonts w:hint="eastAsia"/>
        </w:rPr>
        <w:t>　　5.1 中国市场不同应用机房空调销量（2021-2032）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中国市场不同应用机房空调销量及市场份额（2021-2026）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中国市场不同应用机房空调销量预测（2027-2032）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中国市场不同应用机房空调规模（2021-2032）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中国市场不同应用机房空调规模及市场份额（2021-2026）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中国市场不同应用机房空调规模预测（2027-2032）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中国市场不同应用机房空调价格走势（2021-2032）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机房空调行业发展分析---发展趋势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机房空调行业发展分析---厂商壁垒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机房空调行业发展分析---驱动因素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机房空调行业发展分析---制约因素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机房空调中国企业SWOT分析</w:t>
      </w:r>
      <w:r>
        <w:rPr>
          <w:rFonts w:hint="eastAsia"/>
        </w:rPr>
        <w:br/>
      </w:r>
      <w:r>
        <w:rPr>
          <w:rFonts w:hint="eastAsia"/>
        </w:rPr>
        <w:t>　　6.6 机房空调行业发展分析---行业政策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机房空调行业产业链简介</w:t>
      </w:r>
      <w:r>
        <w:rPr>
          <w:rFonts w:hint="eastAsia"/>
        </w:rPr>
        <w:br/>
      </w:r>
      <w:r>
        <w:rPr>
          <w:rFonts w:hint="eastAsia"/>
        </w:rPr>
        <w:t>　　7.2 机房空调产业链分析-上游</w:t>
      </w:r>
      <w:r>
        <w:rPr>
          <w:rFonts w:hint="eastAsia"/>
        </w:rPr>
        <w:br/>
      </w:r>
      <w:r>
        <w:rPr>
          <w:rFonts w:hint="eastAsia"/>
        </w:rPr>
        <w:t>　　7.3 机房空调产业链分析-中游</w:t>
      </w:r>
      <w:r>
        <w:rPr>
          <w:rFonts w:hint="eastAsia"/>
        </w:rPr>
        <w:br/>
      </w:r>
      <w:r>
        <w:rPr>
          <w:rFonts w:hint="eastAsia"/>
        </w:rPr>
        <w:t>　　7.4 机房空调产业链分析-下游</w:t>
      </w:r>
      <w:r>
        <w:rPr>
          <w:rFonts w:hint="eastAsia"/>
        </w:rPr>
        <w:br/>
      </w:r>
      <w:r>
        <w:rPr>
          <w:rFonts w:hint="eastAsia"/>
        </w:rPr>
        <w:t>　　7.5 机房空调行业采购模式</w:t>
      </w:r>
      <w:r>
        <w:rPr>
          <w:rFonts w:hint="eastAsia"/>
        </w:rPr>
        <w:br/>
      </w:r>
      <w:r>
        <w:rPr>
          <w:rFonts w:hint="eastAsia"/>
        </w:rPr>
        <w:t>　　7.6 机房空调行业生产模式</w:t>
      </w:r>
      <w:r>
        <w:rPr>
          <w:rFonts w:hint="eastAsia"/>
        </w:rPr>
        <w:br/>
      </w:r>
      <w:r>
        <w:rPr>
          <w:rFonts w:hint="eastAsia"/>
        </w:rPr>
        <w:t>　　7.7 机房空调行业销售模式及销售渠道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中国本土机房空调产能、产量分析</w:t>
      </w:r>
      <w:r>
        <w:rPr>
          <w:rFonts w:hint="eastAsia"/>
        </w:rPr>
        <w:br/>
      </w:r>
      <w:r>
        <w:rPr>
          <w:rFonts w:hint="eastAsia"/>
        </w:rPr>
        <w:t>　　8.1 中国机房空调供需现状及预测（2021-2032）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中国机房空调产能、产量、产能利用率及发展趋势（2021-2032）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中国机房空调产量、市场需求量及发展趋势（2021-2032）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中国机房空调进出口分析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中国市场机房空调主要进口来源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中国市场机房空调主要出口目的地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不同产品类型机房空调市场规模2021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不同应用机房空调市场规模2021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中国市场主要厂商机房空调销量（2021-2026）&amp;（台）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中国市场主要厂商机房空调收入（2021-2026）&amp;（万元）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中国市场主要厂商机房空调收入份额（2021-2026）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2025年中国主要生产商机房空调收入排名（万元）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中国市场主要厂商机房空调价格（2021-2026）&amp;（元/台）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中国市场主要厂商机房空调总部及产地分布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中国市场主要厂商成立时间及机房空调商业化日期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中国市场主要厂商机房空调产品类型及应用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2025年中国市场机房空调主要厂商市场地位（第一梯队、第二梯队和第三梯队）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机房空调市场投资、并购等现状分析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机房空调销量（台）、收入（万元）、价格（元/台）及毛利率（2021-2026）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中国市场不同产品类型机房空调销量（2021-2026）&amp;（台）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中国市场不同产品类型机房空调销量市场份额（2021-2026）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中国市场不同产品类型机房空调销量预测（2027-2032）&amp;（台）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中国市场不同产品类型机房空调销量市场份额预测（2027-2032）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中国市场不同产品类型机房空调规模（2021-2026）&amp;（万元）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中国市场不同产品类型机房空调规模市场份额（2021-2026）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中国市场不同产品类型机房空调规模预测（2027-2032）&amp;（万元）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中国市场不同产品类型机房空调规模市场份额预测（2027-2032）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中国市场不同应用机房空调销量（2021-2026）&amp;（台）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中国市场不同应用机房空调销量市场份额（2021-2026）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中国市场不同应用机房空调销量预测（2027-2032）&amp;（台）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中国市场不同应用机房空调销量市场份额预测（2027-2032）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中国市场不同应用机房空调规模（2021-2026）&amp;（万元）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中国市场不同应用机房空调规模市场份额（2021-2026）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中国市场不同应用机房空调规模预测（2027-2032）&amp;（万元）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中国市场不同应用机房空调规模市场份额预测（2027-2032）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机房空调行业发展分析---发展趋势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机房空调行业发展分析---厂商壁垒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机房空调行业发展分析---驱动因素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机房空调行业发展分析---制约因素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机房空调行业相关重点政策一览</w:t>
      </w:r>
      <w:r>
        <w:rPr>
          <w:rFonts w:hint="eastAsia"/>
        </w:rPr>
        <w:br/>
      </w:r>
      <w:r>
        <w:rPr>
          <w:rFonts w:hint="eastAsia"/>
        </w:rPr>
        <w:t>　　表 95： 机房空调行业供应链分析</w:t>
      </w:r>
      <w:r>
        <w:rPr>
          <w:rFonts w:hint="eastAsia"/>
        </w:rPr>
        <w:br/>
      </w:r>
      <w:r>
        <w:rPr>
          <w:rFonts w:hint="eastAsia"/>
        </w:rPr>
        <w:t>　　表 96： 机房空调上游原料供应商</w:t>
      </w:r>
      <w:r>
        <w:rPr>
          <w:rFonts w:hint="eastAsia"/>
        </w:rPr>
        <w:br/>
      </w:r>
      <w:r>
        <w:rPr>
          <w:rFonts w:hint="eastAsia"/>
        </w:rPr>
        <w:t>　　表 97： 机房空调行业主要下游客户</w:t>
      </w:r>
      <w:r>
        <w:rPr>
          <w:rFonts w:hint="eastAsia"/>
        </w:rPr>
        <w:br/>
      </w:r>
      <w:r>
        <w:rPr>
          <w:rFonts w:hint="eastAsia"/>
        </w:rPr>
        <w:t>　　表 98： 机房空调典型经销商</w:t>
      </w:r>
      <w:r>
        <w:rPr>
          <w:rFonts w:hint="eastAsia"/>
        </w:rPr>
        <w:br/>
      </w:r>
      <w:r>
        <w:rPr>
          <w:rFonts w:hint="eastAsia"/>
        </w:rPr>
        <w:t>　　表 99： 中国机房空调产量、销量、进口量及出口量（2021-2026）&amp;（台）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中国机房空调产量、销量、进口量及出口量预测（2027-2032）&amp;（台）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中国市场机房空调主要进口来源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中国市场机房空调主要出口目的地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机房空调产品图片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中国不同产品类型机房空调市场规模市场份额2025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风冷式产品图片</w:t>
      </w:r>
      <w:r>
        <w:rPr>
          <w:rFonts w:hint="eastAsia"/>
        </w:rPr>
        <w:br/>
      </w:r>
      <w:r>
        <w:rPr>
          <w:rFonts w:hint="eastAsia"/>
        </w:rPr>
        <w:t>　　图 4： 水冷式产品图片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中国不同应用机房空调市场份额2025 &amp; 2032</w:t>
      </w:r>
      <w:r>
        <w:rPr>
          <w:rFonts w:hint="eastAsia"/>
        </w:rPr>
        <w:br/>
      </w:r>
      <w:r>
        <w:rPr>
          <w:rFonts w:hint="eastAsia"/>
        </w:rPr>
        <w:t>　　图 7： 中小型数据中心</w:t>
      </w:r>
      <w:r>
        <w:rPr>
          <w:rFonts w:hint="eastAsia"/>
        </w:rPr>
        <w:br/>
      </w:r>
      <w:r>
        <w:rPr>
          <w:rFonts w:hint="eastAsia"/>
        </w:rPr>
        <w:t>　　图 8： 大型数据中心</w:t>
      </w:r>
      <w:r>
        <w:rPr>
          <w:rFonts w:hint="eastAsia"/>
        </w:rPr>
        <w:br/>
      </w:r>
      <w:r>
        <w:rPr>
          <w:rFonts w:hint="eastAsia"/>
        </w:rPr>
        <w:t>　　图 9： 超大型数据中心</w:t>
      </w:r>
      <w:r>
        <w:rPr>
          <w:rFonts w:hint="eastAsia"/>
        </w:rPr>
        <w:br/>
      </w:r>
      <w:r>
        <w:rPr>
          <w:rFonts w:hint="eastAsia"/>
        </w:rPr>
        <w:t>　　图 10： 中国市场机房空调市场规模，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中国市场机房空调销量及增长率（2021-2032）&amp;（台）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2025年中国市场主要厂商机房空调销量市场份额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2025年中国市场主要厂商机房空调收入市场份额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2025年中国市场前五大厂商机房空调市场份额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2025年中国市场机房空调第一梯队、第二梯队和第三梯队厂商（品牌）及市场份额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中国市场不同产品类型机房空调价格走势（2021-2032）&amp;（元/台）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中国市场不同应用机房空调价格走势（2021-2032）&amp;（元/台）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机房空调中国企业SWOT分析</w:t>
      </w:r>
      <w:r>
        <w:rPr>
          <w:rFonts w:hint="eastAsia"/>
        </w:rPr>
        <w:br/>
      </w:r>
      <w:r>
        <w:rPr>
          <w:rFonts w:hint="eastAsia"/>
        </w:rPr>
        <w:t>　　图 20： 机房空调产业链</w:t>
      </w:r>
      <w:r>
        <w:rPr>
          <w:rFonts w:hint="eastAsia"/>
        </w:rPr>
        <w:br/>
      </w:r>
      <w:r>
        <w:rPr>
          <w:rFonts w:hint="eastAsia"/>
        </w:rPr>
        <w:t>　　图 21： 机房空调行业采购模式分析</w:t>
      </w:r>
      <w:r>
        <w:rPr>
          <w:rFonts w:hint="eastAsia"/>
        </w:rPr>
        <w:br/>
      </w:r>
      <w:r>
        <w:rPr>
          <w:rFonts w:hint="eastAsia"/>
        </w:rPr>
        <w:t>　　图 22： 机房空调行业生产模式分析</w:t>
      </w:r>
      <w:r>
        <w:rPr>
          <w:rFonts w:hint="eastAsia"/>
        </w:rPr>
        <w:br/>
      </w:r>
      <w:r>
        <w:rPr>
          <w:rFonts w:hint="eastAsia"/>
        </w:rPr>
        <w:t>　　图 23： 机房空调行业销售模式分析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中国机房空调产能、产量、产能利用率及发展趋势（2021-2032）&amp;（台）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中国机房空调产量、市场需求量及发展趋势（2021-2032）&amp;（台）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82e3526314819" w:history="1">
        <w:r>
          <w:rPr>
            <w:rStyle w:val="Hyperlink"/>
          </w:rPr>
          <w:t>2026-2032年中国机房空调行业市场调研及行业前景分析报告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82e3526314819" w:history="1">
        <w:r>
          <w:rPr>
            <w:rStyle w:val="Hyperlink"/>
          </w:rPr>
          <w:t>https://www.20087.com/5/80/JiFangKongTiaoHangYeQianJingFenXi.html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热点：恒温恒湿精密空调十大品牌、机房空调品牌排行榜前十名、恒温恒湿空调机组、机房空调温度正常标准、工业空调、机房空调规格、空调价格、机房空调制冷量怎么计算、旧空调回收价格一般多少钱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9b235d4144f9c" w:history="1">
      <w:r>
        <w:rPr>
          <w:rStyle w:val="Hyperlink"/>
        </w:rPr>
        <w:t>2026-2032年中国机房空调行业市场调研及行业前景分析报告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FangKongTiaoHangYeQianJingFenXi.html" TargetMode="External" Id="Rfcb82e352631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FangKongTiaoHangYeQianJingFenXi.html" TargetMode="External" Id="R0ac9b235d414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2025-12-08T02:33:41Z</dcterms:created>
  <dcterms:modified xsi:type="dcterms:W3CDTF">2025-12-08T03:33:41Z</dcterms:modified>
  <dc:subject>2026-2032年中国机房空调行业市场调研及行业前景分析报告</dc:subject>
  <dc:title>2026-2032年中国机房空调行业市场调研及行业前景分析报告</dc:title>
  <cp:keywords>2026-2032年中国机房空调行业市场调研及行业前景分析报告</cp:keywords>
  <dc:description>2026-2032年中国机房空调行业市场调研及行业前景分析报告</dc:description>
</cp:coreProperties>
</file>