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3bdd0d8074daa" w:history="1">
              <w:r>
                <w:rPr>
                  <w:rStyle w:val="Hyperlink"/>
                </w:rPr>
                <w:t>2024年版中国高清NV行业深度调研及发展趋势分析报告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3bdd0d8074daa" w:history="1">
              <w:r>
                <w:rPr>
                  <w:rStyle w:val="Hyperlink"/>
                </w:rPr>
                <w:t>2024年版中国高清NV行业深度调研及发展趋势分析报告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3bdd0d8074daa" w:history="1">
                <w:r>
                  <w:rPr>
                    <w:rStyle w:val="Hyperlink"/>
                  </w:rPr>
                  <w:t>https://www.20087.com/6/50/GaoQingNVShiChangDiaoYanYuQianJi.html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NV（夜视）是一种能够在低光照环境下提供清晰图像的技术，广泛应用于安防监控、军事侦察等领域。近年来，随着全球安全需求的增加和技术的进步，高清NV的市场需求持续增长。目前，高清NV的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清NV行业将朝着智能化、高清化和集成化的方向发展。智能化方面，高清NV将配备更多的传感器和控制系统，实现自动识别、跟踪和报警等功能。高清化方面，高清NV将进一步优化图像处理技术和算法，提高图像的清晰度和分辨率。集成化方面，高清NV将与云计算、大数据等技术进行集成，形成完整的智能监控解决方案，提升系统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3bdd0d8074daa" w:history="1">
        <w:r>
          <w:rPr>
            <w:rStyle w:val="Hyperlink"/>
          </w:rPr>
          <w:t>2024年版中国高清NV行业深度调研及发展趋势分析报告</w:t>
        </w:r>
      </w:hyperlink>
      <w:r>
        <w:rPr>
          <w:rFonts w:hint="eastAsia"/>
        </w:rPr>
        <w:t>》基于多年监测调研数据，结合高清NV行业现状与发展前景，全面分析了高清NV市场需求、市场规模、产业链构成、价格机制以及高清NV细分市场特性。高清NV报告客观评估了市场前景，预测了发展趋势，深入分析了品牌竞争、市场集中度及高清NV重点企业运营状况。同时，高清NV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高清NVR产品专题分析</w:t>
      </w:r>
      <w:r>
        <w:rPr>
          <w:rFonts w:hint="eastAsia"/>
        </w:rPr>
        <w:br/>
      </w:r>
      <w:r>
        <w:rPr>
          <w:rFonts w:hint="eastAsia"/>
        </w:rPr>
        <w:t>　　　　3.2.1 高清NVR产品发展概况</w:t>
      </w:r>
      <w:r>
        <w:rPr>
          <w:rFonts w:hint="eastAsia"/>
        </w:rPr>
        <w:br/>
      </w:r>
      <w:r>
        <w:rPr>
          <w:rFonts w:hint="eastAsia"/>
        </w:rPr>
        <w:t>　　　　3.2.2 高清NVR产品优缺点分析</w:t>
      </w:r>
      <w:r>
        <w:rPr>
          <w:rFonts w:hint="eastAsia"/>
        </w:rPr>
        <w:br/>
      </w:r>
      <w:r>
        <w:rPr>
          <w:rFonts w:hint="eastAsia"/>
        </w:rPr>
        <w:t>　　　　3.2.3 高清NVR产品应用分析</w:t>
      </w:r>
      <w:r>
        <w:rPr>
          <w:rFonts w:hint="eastAsia"/>
        </w:rPr>
        <w:br/>
      </w:r>
      <w:r>
        <w:rPr>
          <w:rFonts w:hint="eastAsia"/>
        </w:rPr>
        <w:t>　　　　3.2.4 高清NVR产品发展趋势分析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(中⋅智⋅林)中国视频监控设备行业发展前景与投资建议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3：视频监控设备行业产业链结构趋势图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4：CCD发展历程分析</w:t>
      </w:r>
      <w:r>
        <w:rPr>
          <w:rFonts w:hint="eastAsia"/>
        </w:rPr>
        <w:br/>
      </w:r>
      <w:r>
        <w:rPr>
          <w:rFonts w:hint="eastAsia"/>
        </w:rPr>
        <w:t>　　图表 5：2024-2030年中国印制电路板制造行业市场规模情况（单位：亿元，%）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9：交通视频监控的主要作用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10：视频监控在公检法审讯系统中的作用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11：商业住宅传统视频监控与数字视频监控应用对比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12：银行视频监控主要应用产品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13：银行视频监控主要应用技术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14：视频监控在教育行业的主要应用范围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15：智能博物馆网络视频监控系统主要作用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16：安防行业主要法律法规列表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17：安防视频监控行业主要执行标准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22：2024-2030年全球视频监控市场规模增长率及预测（单位：%）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23：全球视频监控产品市场结构图（单位：%）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24：全球视频监控产品市场地域分布图（单位：%）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25：国际视频监控设备领先品牌列表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28：索尼在华发展历程</w:t>
      </w:r>
      <w:r>
        <w:rPr>
          <w:rFonts w:hint="eastAsia"/>
        </w:rPr>
        <w:br/>
      </w:r>
      <w:r>
        <w:rPr>
          <w:rFonts w:hint="eastAsia"/>
        </w:rPr>
        <w:t>　　图表 29：2024-2030年中国视频监控市场规模及增长率（单位：亿元，%）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38：最近连续两年中国视频监控设备行业进出口状况表（单位：万美元）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39：最近连续三年中国视频监控设备行业出口状况图（单位：万美元）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40：最近连续两年中国视频监控设备行业出口产品（单位：万台，万美元）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41：最近连续两年视频监控设备行业出口产品结构对比（单位：%）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42：中国视频监控设备行业主要出口对象（单位：%）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43：美国视频监控设备行业主要进口对象（单位：%）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44：中国香港视频监控设备行业主要进口对象（单位：%）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45：日本视频监控设备行业主要进口对象（单位：%）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46：荷兰视频监控设备行业主要进口对象（单位：%）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47：德国视频监控设备行业主要进口对象（单位：%）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48：视频监控设备行业主要拉动因素及拉动比例（单位：%）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49：视频监控设备行业主要拉动因素简析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51：安防行业各类产品市场份额（单位：%）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52：视频监控系统发展路径图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53：三代视频监控系统主要特点与优劣势分析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54：2024-2030年高清NVR产品演进分析</w:t>
      </w:r>
      <w:r>
        <w:rPr>
          <w:rFonts w:hint="eastAsia"/>
        </w:rPr>
        <w:br/>
      </w:r>
      <w:r>
        <w:rPr>
          <w:rFonts w:hint="eastAsia"/>
        </w:rPr>
        <w:t>　　图表 55：中兴力维iS200“六位一体”多业务融合扩展示意图</w:t>
      </w:r>
      <w:r>
        <w:rPr>
          <w:rFonts w:hint="eastAsia"/>
        </w:rPr>
        <w:br/>
      </w:r>
      <w:r>
        <w:rPr>
          <w:rFonts w:hint="eastAsia"/>
        </w:rPr>
        <w:t>　　图表 56：科达NVR2820H简图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3bdd0d8074daa" w:history="1">
        <w:r>
          <w:rPr>
            <w:rStyle w:val="Hyperlink"/>
          </w:rPr>
          <w:t>2024年版中国高清NV行业深度调研及发展趋势分析报告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3bdd0d8074daa" w:history="1">
        <w:r>
          <w:rPr>
            <w:rStyle w:val="Hyperlink"/>
          </w:rPr>
          <w:t>https://www.20087.com/6/50/GaoQingNVShiChangDiaoYanYuQianJi.html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6b774d8704f1d" w:history="1">
      <w:r>
        <w:rPr>
          <w:rStyle w:val="Hyperlink"/>
        </w:rPr>
        <w:t>2024年版中国高清NV行业深度调研及发展趋势分析报告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QingNVShiChangDiaoYanYuQianJi.html" TargetMode="External" Id="R47d3bdd0d807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QingNVShiChangDiaoYanYuQianJi.html" TargetMode="External" Id="R5796b774d870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2024-03-11T02:05:00Z</dcterms:created>
  <dcterms:modified xsi:type="dcterms:W3CDTF">2024-03-11T03:05:00Z</dcterms:modified>
  <dc:subject>2024年版中国高清NV行业深度调研及发展趋势分析报告</dc:subject>
  <dc:title>2024年版中国高清NV行业深度调研及发展趋势分析报告</dc:title>
  <cp:keywords>2024年版中国高清NV行业深度调研及发展趋势分析报告</cp:keywords>
  <dc:description>2024年版中国高清NV行业深度调研及发展趋势分析报告</dc:description>
</cp:coreProperties>
</file>