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940e175f34b04" w:history="1">
              <w:r>
                <w:rPr>
                  <w:rStyle w:val="Hyperlink"/>
                </w:rPr>
                <w:t>2024-2030年中国暖宝宝市场现状研究分析与发展趋势预测报告（下架）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940e175f34b04" w:history="1">
              <w:r>
                <w:rPr>
                  <w:rStyle w:val="Hyperlink"/>
                </w:rPr>
                <w:t>2024-2030年中国暖宝宝市场现状研究分析与发展趋势预测报告（下架）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940e175f34b04" w:history="1">
                <w:r>
                  <w:rPr>
                    <w:rStyle w:val="Hyperlink"/>
                  </w:rPr>
                  <w:t>https://www.20087.com/8/30/NuanBaoBaoShiChangJingZhengYuFaZ.html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捷的个人保暖用品，在冬季户外活动、运动和日常保暖中广受欢迎。随着材料科学的进步，暖宝宝的发热效率和使用时长得到显著提升，同时，更环保和皮肤友好的材料使用也成为行业趋势。然而，市场竞争激烈，产品同质化严重，加之假冒伪劣产品的影响，对正规品牌的市场拓展构成挑战。</w:t>
      </w:r>
      <w:r>
        <w:rPr>
          <w:rFonts w:hint="eastAsia"/>
        </w:rPr>
        <w:br/>
      </w:r>
      <w:r>
        <w:rPr>
          <w:rFonts w:hint="eastAsia"/>
        </w:rPr>
        <w:t>　　未来，暖宝宝行业将更加注重产品创新和品牌建设。开发具有特殊功能的暖宝宝，如针对特定身体部位的定制化产品和结合香薰疗法的香氛暖宝宝，将满足消费者日益多样化的需求。同时，加强品牌故事和文化内涵的塑造，通过社交媒体和KOL营销提升品牌知名度和消费者忠诚度。此外，关注环保和健康，采用可降解材料和无刺激配方，将成为行业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940e175f34b04" w:history="1">
        <w:r>
          <w:rPr>
            <w:rStyle w:val="Hyperlink"/>
          </w:rPr>
          <w:t>2024-2030年中国暖宝宝市场现状研究分析与发展趋势预测报告（下架）</w:t>
        </w:r>
      </w:hyperlink>
      <w:r>
        <w:rPr>
          <w:rFonts w:hint="eastAsia"/>
        </w:rPr>
        <w:t>》基于权威机构及暖宝宝相关协会等渠道的资料数据，全方位分析了暖宝宝行业的现状、市场需求及市场规模。暖宝宝报告详细探讨了产业链结构、价格趋势，并对暖宝宝各细分市场进行了研究。同时，预测了暖宝宝市场前景与发展趋势，剖析了品牌竞争状态、市场集中度，以及暖宝宝重点企业的表现。此外，暖宝宝报告还揭示了行业发展的潜在风险与机遇，为暖宝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940e175f34b04" w:history="1">
        <w:r>
          <w:rPr>
            <w:rStyle w:val="Hyperlink"/>
          </w:rPr>
          <w:t>2024-2030年中国暖宝宝市场现状研究分析与发展趋势预测报告（下架）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中国暖宝宝行业政策环境分析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中国暖宝宝行业技术环境分析</w:t>
      </w:r>
      <w:r>
        <w:rPr>
          <w:rFonts w:hint="eastAsia"/>
        </w:rPr>
        <w:br/>
      </w:r>
      <w:r>
        <w:rPr>
          <w:rFonts w:hint="eastAsia"/>
        </w:rPr>
        <w:t>　　　　一、暖宝宝技术发展概况</w:t>
      </w:r>
      <w:r>
        <w:rPr>
          <w:rFonts w:hint="eastAsia"/>
        </w:rPr>
        <w:br/>
      </w:r>
      <w:r>
        <w:rPr>
          <w:rFonts w:hint="eastAsia"/>
        </w:rPr>
        <w:t>　　　　二、暖宝宝技术工艺流程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2018-2023年中国暖宝宝市场供需分析</w:t>
      </w:r>
      <w:r>
        <w:rPr>
          <w:rFonts w:hint="eastAsia"/>
        </w:rPr>
        <w:br/>
      </w:r>
      <w:r>
        <w:rPr>
          <w:rFonts w:hint="eastAsia"/>
        </w:rPr>
        <w:t>　　第一节 中国暖宝宝市场供给状况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一、2018-2023年中国暖宝宝产量分析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二、2024-2030年中国暖宝宝产量预测</w:t>
      </w:r>
      <w:r>
        <w:rPr>
          <w:rFonts w:hint="eastAsia"/>
        </w:rPr>
        <w:br/>
      </w:r>
      <w:r>
        <w:rPr>
          <w:rFonts w:hint="eastAsia"/>
        </w:rPr>
        <w:t>　　第二节 中国暖宝宝市场需求状况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一、2018-2023年中国暖宝宝需求分析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二、2024-2030年中国暖宝宝需求预测</w:t>
      </w:r>
      <w:r>
        <w:rPr>
          <w:rFonts w:hint="eastAsia"/>
        </w:rPr>
        <w:br/>
      </w:r>
      <w:r>
        <w:rPr>
          <w:rFonts w:hint="eastAsia"/>
        </w:rPr>
        <w:t>　　第三节 中国暖宝宝市场价格状况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一、2018-2023年中国暖宝宝价格分析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2024年暖宝宝区域市场需求分析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2018-2023年暖宝宝行业相关产业分析</w:t>
      </w:r>
      <w:r>
        <w:rPr>
          <w:rFonts w:hint="eastAsia"/>
        </w:rPr>
        <w:br/>
      </w:r>
      <w:r>
        <w:rPr>
          <w:rFonts w:hint="eastAsia"/>
        </w:rPr>
        <w:t>　　第一节 暖宝宝行业产业链概述</w:t>
      </w:r>
      <w:r>
        <w:rPr>
          <w:rFonts w:hint="eastAsia"/>
        </w:rPr>
        <w:br/>
      </w:r>
      <w:r>
        <w:rPr>
          <w:rFonts w:hint="eastAsia"/>
        </w:rPr>
        <w:t>　　第二节 暖宝宝上游产业发展状况分析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暖宝宝下游产业发展情况分析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2018-2023年暖宝宝进出口数据分析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2018-2023年暖宝宝进口分析</w:t>
      </w:r>
      <w:r>
        <w:rPr>
          <w:rFonts w:hint="eastAsia"/>
        </w:rPr>
        <w:br/>
      </w:r>
      <w:r>
        <w:rPr>
          <w:rFonts w:hint="eastAsia"/>
        </w:rPr>
        <w:t>　　　　一、暖宝宝进口数量情况</w:t>
      </w:r>
      <w:r>
        <w:rPr>
          <w:rFonts w:hint="eastAsia"/>
        </w:rPr>
        <w:br/>
      </w:r>
      <w:r>
        <w:rPr>
          <w:rFonts w:hint="eastAsia"/>
        </w:rPr>
        <w:t>　　　　二、暖宝宝进口金额分析</w:t>
      </w:r>
      <w:r>
        <w:rPr>
          <w:rFonts w:hint="eastAsia"/>
        </w:rPr>
        <w:br/>
      </w:r>
      <w:r>
        <w:rPr>
          <w:rFonts w:hint="eastAsia"/>
        </w:rPr>
        <w:t>　　　　三、暖宝宝进口来源分析</w:t>
      </w:r>
      <w:r>
        <w:rPr>
          <w:rFonts w:hint="eastAsia"/>
        </w:rPr>
        <w:br/>
      </w:r>
      <w:r>
        <w:rPr>
          <w:rFonts w:hint="eastAsia"/>
        </w:rPr>
        <w:t>　　　　四、暖宝宝进口价格分析</w:t>
      </w:r>
      <w:r>
        <w:rPr>
          <w:rFonts w:hint="eastAsia"/>
        </w:rPr>
        <w:br/>
      </w:r>
      <w:r>
        <w:rPr>
          <w:rFonts w:hint="eastAsia"/>
        </w:rPr>
        <w:t>　　第二节 2018-2023年暖宝宝出口分析</w:t>
      </w:r>
      <w:r>
        <w:rPr>
          <w:rFonts w:hint="eastAsia"/>
        </w:rPr>
        <w:br/>
      </w:r>
      <w:r>
        <w:rPr>
          <w:rFonts w:hint="eastAsia"/>
        </w:rPr>
        <w:t>　　　　一、暖宝宝出口数量情况</w:t>
      </w:r>
      <w:r>
        <w:rPr>
          <w:rFonts w:hint="eastAsia"/>
        </w:rPr>
        <w:br/>
      </w:r>
      <w:r>
        <w:rPr>
          <w:rFonts w:hint="eastAsia"/>
        </w:rPr>
        <w:t>　　　　二、暖宝宝出口金额分析</w:t>
      </w:r>
      <w:r>
        <w:rPr>
          <w:rFonts w:hint="eastAsia"/>
        </w:rPr>
        <w:br/>
      </w:r>
      <w:r>
        <w:rPr>
          <w:rFonts w:hint="eastAsia"/>
        </w:rPr>
        <w:t>　　　　三、暖宝宝出口流向分析</w:t>
      </w:r>
      <w:r>
        <w:rPr>
          <w:rFonts w:hint="eastAsia"/>
        </w:rPr>
        <w:br/>
      </w:r>
      <w:r>
        <w:rPr>
          <w:rFonts w:hint="eastAsia"/>
        </w:rPr>
        <w:t>　　　　四、暖宝宝出口价格分析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暖宝宝主要生产厂商竞争力分析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天津康乐产业有限公司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珠海国佳高分子新材料有限公司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2024-2030年中国暖宝宝行业发展趋势与前景分析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2024-2030年中国暖宝宝行业投资环境分析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2024-2030年中国暖宝宝行业投资前景分析</w:t>
      </w:r>
      <w:r>
        <w:rPr>
          <w:rFonts w:hint="eastAsia"/>
        </w:rPr>
        <w:br/>
      </w:r>
      <w:r>
        <w:rPr>
          <w:rFonts w:hint="eastAsia"/>
        </w:rPr>
        <w:t>　　　　一、暖宝宝行业发展前景</w:t>
      </w:r>
      <w:r>
        <w:rPr>
          <w:rFonts w:hint="eastAsia"/>
        </w:rPr>
        <w:br/>
      </w:r>
      <w:r>
        <w:rPr>
          <w:rFonts w:hint="eastAsia"/>
        </w:rPr>
        <w:t>　　　　二、暖宝宝发展趋势分析</w:t>
      </w:r>
      <w:r>
        <w:rPr>
          <w:rFonts w:hint="eastAsia"/>
        </w:rPr>
        <w:br/>
      </w:r>
      <w:r>
        <w:rPr>
          <w:rFonts w:hint="eastAsia"/>
        </w:rPr>
        <w:t>　　　　三、暖宝宝市场前景分析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2024-2030年中国暖宝宝行业投资风险分析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2024-2030年暖宝宝行业投资策略及建议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暖宝宝企业投融资战略规划分析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暖宝宝企业发展战略规划背景意义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暖宝宝企业发展战略规划的制定原则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暖宝宝企业战略规划制定依据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中⋅智林⋅暖宝宝企业战略规划策略分析 78 ）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暖宝宝产品用途</w:t>
      </w:r>
      <w:r>
        <w:rPr>
          <w:rFonts w:hint="eastAsia"/>
        </w:rPr>
        <w:br/>
      </w:r>
      <w:r>
        <w:rPr>
          <w:rFonts w:hint="eastAsia"/>
        </w:rPr>
        <w:t>　　图表 2 行业生命周期阶段及其特点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2024年工业增加值增长趋势图</w:t>
      </w:r>
      <w:r>
        <w:rPr>
          <w:rFonts w:hint="eastAsia"/>
        </w:rPr>
        <w:br/>
      </w:r>
      <w:r>
        <w:rPr>
          <w:rFonts w:hint="eastAsia"/>
        </w:rPr>
        <w:t>　　图表 5 2018-2023年全社会固定资产投资增长趋势图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2018-2023年农村居民纯收入及增长趋势图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2018-2023年我国出口退税政策调整一览表</w:t>
      </w:r>
      <w:r>
        <w:rPr>
          <w:rFonts w:hint="eastAsia"/>
        </w:rPr>
        <w:br/>
      </w:r>
      <w:r>
        <w:rPr>
          <w:rFonts w:hint="eastAsia"/>
        </w:rPr>
        <w:t>　　图表 10 2018-2023年中国暖宝宝产量分析</w:t>
      </w:r>
      <w:r>
        <w:rPr>
          <w:rFonts w:hint="eastAsia"/>
        </w:rPr>
        <w:br/>
      </w:r>
      <w:r>
        <w:rPr>
          <w:rFonts w:hint="eastAsia"/>
        </w:rPr>
        <w:t>　　图表 11 2024-2030年中国暖宝宝产量预测</w:t>
      </w:r>
      <w:r>
        <w:rPr>
          <w:rFonts w:hint="eastAsia"/>
        </w:rPr>
        <w:br/>
      </w:r>
      <w:r>
        <w:rPr>
          <w:rFonts w:hint="eastAsia"/>
        </w:rPr>
        <w:t>　　图表 12 2018-2023年中国暖宝宝需求分析</w:t>
      </w:r>
      <w:r>
        <w:rPr>
          <w:rFonts w:hint="eastAsia"/>
        </w:rPr>
        <w:br/>
      </w:r>
      <w:r>
        <w:rPr>
          <w:rFonts w:hint="eastAsia"/>
        </w:rPr>
        <w:t>　　图表 13 2024-2030年中国暖宝宝需求预测</w:t>
      </w:r>
      <w:r>
        <w:rPr>
          <w:rFonts w:hint="eastAsia"/>
        </w:rPr>
        <w:br/>
      </w:r>
      <w:r>
        <w:rPr>
          <w:rFonts w:hint="eastAsia"/>
        </w:rPr>
        <w:t>　　图表 14 2018-2023年中国暖宝宝价格分析</w:t>
      </w:r>
      <w:r>
        <w:rPr>
          <w:rFonts w:hint="eastAsia"/>
        </w:rPr>
        <w:br/>
      </w:r>
      <w:r>
        <w:rPr>
          <w:rFonts w:hint="eastAsia"/>
        </w:rPr>
        <w:t>　　图表 15 2024-2030年中国暖宝宝价格预测</w:t>
      </w:r>
      <w:r>
        <w:rPr>
          <w:rFonts w:hint="eastAsia"/>
        </w:rPr>
        <w:br/>
      </w:r>
      <w:r>
        <w:rPr>
          <w:rFonts w:hint="eastAsia"/>
        </w:rPr>
        <w:t>　　图表 16 华东地区其他日用化学产品制造分析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17 华东地区人口结构情况</w:t>
      </w:r>
      <w:r>
        <w:rPr>
          <w:rFonts w:hint="eastAsia"/>
        </w:rPr>
        <w:br/>
      </w:r>
      <w:r>
        <w:rPr>
          <w:rFonts w:hint="eastAsia"/>
        </w:rPr>
        <w:t>　　图表 18 华北地区其他日用化学产品制造分析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19 华北地区人口结构情况</w:t>
      </w:r>
      <w:r>
        <w:rPr>
          <w:rFonts w:hint="eastAsia"/>
        </w:rPr>
        <w:br/>
      </w:r>
      <w:r>
        <w:rPr>
          <w:rFonts w:hint="eastAsia"/>
        </w:rPr>
        <w:t>　　图表 20 东北地区其他日用化学产品制造分析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21 东北地区人口结构情况</w:t>
      </w:r>
      <w:r>
        <w:rPr>
          <w:rFonts w:hint="eastAsia"/>
        </w:rPr>
        <w:br/>
      </w:r>
      <w:r>
        <w:rPr>
          <w:rFonts w:hint="eastAsia"/>
        </w:rPr>
        <w:t>　　图表 22 华南地区其他日用化学产品制造分析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23 华南地区人口结构情况</w:t>
      </w:r>
      <w:r>
        <w:rPr>
          <w:rFonts w:hint="eastAsia"/>
        </w:rPr>
        <w:br/>
      </w:r>
      <w:r>
        <w:rPr>
          <w:rFonts w:hint="eastAsia"/>
        </w:rPr>
        <w:t>　　图表 24 华中地区其他日用化学产品制造分析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25 华中地区人口分布情况</w:t>
      </w:r>
      <w:r>
        <w:rPr>
          <w:rFonts w:hint="eastAsia"/>
        </w:rPr>
        <w:br/>
      </w:r>
      <w:r>
        <w:rPr>
          <w:rFonts w:hint="eastAsia"/>
        </w:rPr>
        <w:t>　　图表 26 西部地区其他日用化学产品制造分析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27 西部地区人口分布情况</w:t>
      </w:r>
      <w:r>
        <w:rPr>
          <w:rFonts w:hint="eastAsia"/>
        </w:rPr>
        <w:br/>
      </w:r>
      <w:r>
        <w:rPr>
          <w:rFonts w:hint="eastAsia"/>
        </w:rPr>
        <w:t>　　图表 28 暖宝宝原材料品质判别标准</w:t>
      </w:r>
      <w:r>
        <w:rPr>
          <w:rFonts w:hint="eastAsia"/>
        </w:rPr>
        <w:br/>
      </w:r>
      <w:r>
        <w:rPr>
          <w:rFonts w:hint="eastAsia"/>
        </w:rPr>
        <w:t>　　图表 29 2024年还原铁粉价格情况</w:t>
      </w:r>
      <w:r>
        <w:rPr>
          <w:rFonts w:hint="eastAsia"/>
        </w:rPr>
        <w:br/>
      </w:r>
      <w:r>
        <w:rPr>
          <w:rFonts w:hint="eastAsia"/>
        </w:rPr>
        <w:t>　　图表 30 2018-2023年蛭石的出厂价</w:t>
      </w:r>
      <w:r>
        <w:rPr>
          <w:rFonts w:hint="eastAsia"/>
        </w:rPr>
        <w:br/>
      </w:r>
      <w:r>
        <w:rPr>
          <w:rFonts w:hint="eastAsia"/>
        </w:rPr>
        <w:t>　　图表 31 2018-2023年中国未列名胶粘敷料及其他有胶粘涂层的物品的进口量统计</w:t>
      </w:r>
      <w:r>
        <w:rPr>
          <w:rFonts w:hint="eastAsia"/>
        </w:rPr>
        <w:br/>
      </w:r>
      <w:r>
        <w:rPr>
          <w:rFonts w:hint="eastAsia"/>
        </w:rPr>
        <w:t>　　图表 32 2018-2023年中国未列名胶粘敷料及其他有胶粘涂层的物品的进口量走势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940e175f34b04" w:history="1">
        <w:r>
          <w:rPr>
            <w:rStyle w:val="Hyperlink"/>
          </w:rPr>
          <w:t>2024-2030年中国暖宝宝市场现状研究分析与发展趋势预测报告（下架）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940e175f34b04" w:history="1">
        <w:r>
          <w:rPr>
            <w:rStyle w:val="Hyperlink"/>
          </w:rPr>
          <w:t>https://www.20087.com/8/30/NuanBaoBaoShiChangJingZhengYuFaZ.html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4caa201ec4052" w:history="1">
      <w:r>
        <w:rPr>
          <w:rStyle w:val="Hyperlink"/>
        </w:rPr>
        <w:t>2024-2030年中国暖宝宝市场现状研究分析与发展趋势预测报告（下架）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uanBaoBaoShiChangJingZhengYuFaZ.html" TargetMode="External" Id="R1e3940e175f3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uanBaoBaoShiChangJingZhengYuFaZ.html" TargetMode="External" Id="Rf864caa201ec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2023-06-20T04:37:00Z</dcterms:created>
  <dcterms:modified xsi:type="dcterms:W3CDTF">2023-06-20T05:37:00Z</dcterms:modified>
  <dc:subject>2024-2030年中国暖宝宝市场现状研究分析与发展趋势预测报告（下架）</dc:subject>
  <dc:title>2024-2030年中国暖宝宝市场现状研究分析与发展趋势预测报告（下架）</dc:title>
  <cp:keywords>2024-2030年中国暖宝宝市场现状研究分析与发展趋势预测报告（下架）</cp:keywords>
  <dc:description>2024-2030年中国暖宝宝市场现状研究分析与发展趋势预测报告（下架）</dc:description>
</cp:coreProperties>
</file>