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265004f204fb4" w:history="1">
              <w:r>
                <w:rPr>
                  <w:rStyle w:val="Hyperlink"/>
                </w:rPr>
                <w:t>2026-2032年中国吊扇行业深度研究及投资前景预测报告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265004f204fb4" w:history="1">
              <w:r>
                <w:rPr>
                  <w:rStyle w:val="Hyperlink"/>
                </w:rPr>
                <w:t>2026-2032年中国吊扇行业深度研究及投资前景预测报告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265004f204fb4" w:history="1">
                <w:r>
                  <w:rPr>
                    <w:rStyle w:val="Hyperlink"/>
                  </w:rPr>
                  <w:t>https://www.20087.com/2/A0/DiaoShanShiChangDiaoYanBaoGao.html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行业在全球范围内保持着稳定的增长态势，尤其是在气候炎热地区和能源效率受重视的市场。随着技术的不断进步，现代吊扇不仅在设计上更加多样化，而且在功能上也有了显著提升。智能控制、可调光、远程操控以及与家居自动化系统的集成已成为行业趋势。此外，对能源效率的追求促使制造商采用更高效的动力系统，如直流电机，以减少能耗。</w:t>
      </w:r>
      <w:r>
        <w:rPr>
          <w:rFonts w:hint="eastAsia"/>
        </w:rPr>
        <w:br/>
      </w:r>
      <w:r>
        <w:rPr>
          <w:rFonts w:hint="eastAsia"/>
        </w:rPr>
        <w:t>　　未来，吊扇行业将持续探索材料科学、动力学和人工智能的交叉领域，以开发更加节能、静音且智能化的产品。市场调研网认为，设计上，将更加注重个性化和定制化，以满足不同消费者的空间美学需求。同时，随着智能家居概念的普及，吊扇将更多地与智能音箱、温控系统等其他智能设备联动，提供更全面的家庭环境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265004f204fb4" w:history="1">
        <w:r>
          <w:rPr>
            <w:rStyle w:val="Hyperlink"/>
          </w:rPr>
          <w:t>2026-2032年中国吊扇行业深度研究及投资前景预测报告</w:t>
        </w:r>
      </w:hyperlink>
      <w:r>
        <w:rPr>
          <w:rFonts w:hint="eastAsia"/>
        </w:rPr>
        <w:t>》，2025年吊扇行业市场规模达 亿元，预计2032年市场规模将达 亿元，期间年均复合增长率（CAGR）达 %。报告依托国家统计局、相关行业协会及科研单位提供的权威数据，全面分析了吊扇行业发展环境、产业链结构、市场供需状况及价格变化，重点研究了吊扇行业内主要企业的经营现状。报告对吊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中国吊扇行业发展环境</w:t>
      </w:r>
      <w:r>
        <w:rPr>
          <w:rFonts w:hint="eastAsia"/>
        </w:rPr>
        <w:br/>
      </w:r>
      <w:r>
        <w:rPr>
          <w:rFonts w:hint="eastAsia"/>
        </w:rPr>
        <w:t>　　第一节 吊扇行业及属性分析</w:t>
      </w:r>
      <w:r>
        <w:rPr>
          <w:rFonts w:hint="eastAsia"/>
        </w:rPr>
        <w:br/>
      </w:r>
      <w:r>
        <w:rPr>
          <w:rFonts w:hint="eastAsia"/>
        </w:rPr>
        <w:t>　　　　一、吊扇行业定义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四、吊扇行业周期属性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吊扇行业政策发展环境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二、吊扇产业发展规划</w:t>
      </w:r>
      <w:r>
        <w:rPr>
          <w:rFonts w:hint="eastAsia"/>
        </w:rPr>
        <w:br/>
      </w:r>
      <w:r>
        <w:rPr>
          <w:rFonts w:hint="eastAsia"/>
        </w:rPr>
        <w:t>　　　　三、吊扇行业标准政策</w:t>
      </w:r>
      <w:r>
        <w:rPr>
          <w:rFonts w:hint="eastAsia"/>
        </w:rPr>
        <w:br/>
      </w:r>
      <w:r>
        <w:rPr>
          <w:rFonts w:hint="eastAsia"/>
        </w:rPr>
        <w:t>　　　　四、吊扇市场应用政策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中国吊扇行业发展分析</w:t>
      </w:r>
      <w:r>
        <w:rPr>
          <w:rFonts w:hint="eastAsia"/>
        </w:rPr>
        <w:br/>
      </w:r>
      <w:r>
        <w:rPr>
          <w:rFonts w:hint="eastAsia"/>
        </w:rPr>
        <w:t>　　第一节 中国吊扇行业的发展概况</w:t>
      </w:r>
      <w:r>
        <w:rPr>
          <w:rFonts w:hint="eastAsia"/>
        </w:rPr>
        <w:br/>
      </w:r>
      <w:r>
        <w:rPr>
          <w:rFonts w:hint="eastAsia"/>
        </w:rPr>
        <w:t>　　　　一、吊扇行业对国民经济和社会发展的贡献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二、2026年中国吊扇行业政策环境综述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2020-2025年中国吊扇行业的发展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二、2026年吊扇行业经济运行分析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中国吊扇行业发展存在的问题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一、中国吊扇行业供需值得关注的问题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二、吊扇行业发展亟需解决的问题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三、吊扇工业的应急机制需要加强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四、吊扇企业经营困境分析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中国吊扇行业的发展对策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2020-2025年中国吊扇行业经济规模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一、2020-2025年吊扇行业企业数量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二、2020-2025年吊扇行业资产规模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三、2020-2025年吊扇行业收入规模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四、2020-2025年吊扇行业产值规模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五、2020-2025年吊扇行业利润规模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2020-2025年中国吊扇行业区域结构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2020-2025年中国吊扇行业规模结构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2020-2025年中国吊扇行业控股结构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一、2020-2025年吊扇行业发展环境分析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二、2020-2025年吊扇市场供需现状分析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三、2020-2025年吊扇行业发展现状分析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四、2026-2032年吊扇行业发展前景预测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五、2026-2032年吊扇行业投资风险预测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一、2020-2025年吊扇行业发展环境分析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二、2020-2025年吊扇市场供需现状分析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三、2020-2025年吊扇行业发展现状分析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四、2026-2032年吊扇行业发展前景预测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五、2026-2032年吊扇行业投资风险预测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一、2020-2025年吊扇行业发展环境分析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二、2020-2025年吊扇市场供需现状分析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三、2020-2025年吊扇行业发展现状分析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四、2026-2032年吊扇行业发展前景预测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五、2026-2032年吊扇行业投资风险预测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一、2020-2025年吊扇行业发展环境分析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二、2020-2025年吊扇市场供需现状分析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三、2020-2025年吊扇行业发展现状分析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四、2026-2032年吊扇行业发展前景预测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五、2026-2032年吊扇行业投资风险预测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中国吊扇行业盈利现状</w:t>
      </w:r>
      <w:r>
        <w:rPr>
          <w:rFonts w:hint="eastAsia"/>
        </w:rPr>
        <w:br/>
      </w:r>
      <w:r>
        <w:rPr>
          <w:rFonts w:hint="eastAsia"/>
        </w:rPr>
        <w:t>　　第一节 中国吊扇行业整体运行指标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一、2020-2025年吊扇行业偿债能力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二、2020-2025年吊扇行业发展能力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三、2020-2025年吊扇行业经营能力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四、2020-2025年吊扇行业盈利能力</w:t>
      </w:r>
      <w:r>
        <w:rPr>
          <w:rFonts w:hint="eastAsia"/>
        </w:rPr>
        <w:br/>
      </w:r>
      <w:r>
        <w:rPr>
          <w:rFonts w:hint="eastAsia"/>
        </w:rPr>
        <w:t>　　第二节 中国吊扇行业成本分析</w:t>
      </w:r>
      <w:r>
        <w:rPr>
          <w:rFonts w:hint="eastAsia"/>
        </w:rPr>
        <w:br/>
      </w:r>
      <w:r>
        <w:rPr>
          <w:rFonts w:hint="eastAsia"/>
        </w:rPr>
        <w:t>　　第三节 中国吊扇行业产销运存分析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中国吊扇行业整体盈利指标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中国吊扇行业盈利结构分析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2020-2025年吊扇行业产品市场价格回顾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2026年吊扇行业产品市场价格现状分析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影响吊扇行业产品市场价格因素分析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2026-2032年吊扇行业产品市场价格走势预测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2026-2032年中国吊扇行业进出口情况预测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一、2026-2032年中国吊扇行业进口预测分析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二、2026-2032年中国吊扇行业出口预测分析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吊扇企业（一）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第二节 吊扇企业（二）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第三节 吊扇企业（三）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第四节 吊扇企业（四）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t>　　第五节 吊扇企业（五）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三、吊扇企业经营状况</w:t>
      </w:r>
      <w:r>
        <w:rPr>
          <w:rFonts w:hint="eastAsia"/>
        </w:rPr>
        <w:br/>
      </w:r>
      <w:r>
        <w:rPr>
          <w:rFonts w:hint="eastAsia"/>
        </w:rPr>
        <w:t>　　　　四、吊扇企业发展策略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中国吊扇行业投资状况分析</w:t>
      </w:r>
      <w:r>
        <w:rPr>
          <w:rFonts w:hint="eastAsia"/>
        </w:rPr>
        <w:br/>
      </w:r>
      <w:r>
        <w:rPr>
          <w:rFonts w:hint="eastAsia"/>
        </w:rPr>
        <w:t>　　第一节 吊扇行业投资优劣势分析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吊扇行业投资概述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一、2020-2025年吊扇行业投资规模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二、2020-2025年吊扇行业投资结构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三、2020-2025年吊扇行业投资增速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四、2020-2025年吊扇行业投资地区</w:t>
      </w:r>
      <w:r>
        <w:rPr>
          <w:rFonts w:hint="eastAsia"/>
        </w:rPr>
        <w:br/>
      </w:r>
      <w:r>
        <w:rPr>
          <w:rFonts w:hint="eastAsia"/>
        </w:rPr>
        <w:t>　　第三节 吊扇行业投资机会分析</w:t>
      </w:r>
      <w:r>
        <w:rPr>
          <w:rFonts w:hint="eastAsia"/>
        </w:rPr>
        <w:br/>
      </w:r>
      <w:r>
        <w:rPr>
          <w:rFonts w:hint="eastAsia"/>
        </w:rPr>
        <w:t>　　　　一、吊扇行业投资项目分析</w:t>
      </w:r>
      <w:r>
        <w:rPr>
          <w:rFonts w:hint="eastAsia"/>
        </w:rPr>
        <w:br/>
      </w:r>
      <w:r>
        <w:rPr>
          <w:rFonts w:hint="eastAsia"/>
        </w:rPr>
        <w:t>　　　　二、吊扇行业细分行业投资机会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五、吊扇行业投资新方向</w:t>
      </w:r>
      <w:r>
        <w:rPr>
          <w:rFonts w:hint="eastAsia"/>
        </w:rPr>
        <w:br/>
      </w:r>
      <w:r>
        <w:rPr>
          <w:rFonts w:hint="eastAsia"/>
        </w:rPr>
        <w:t>　　第四节 吊扇行业投资前景分析</w:t>
      </w:r>
      <w:r>
        <w:rPr>
          <w:rFonts w:hint="eastAsia"/>
        </w:rPr>
        <w:br/>
      </w:r>
      <w:r>
        <w:rPr>
          <w:rFonts w:hint="eastAsia"/>
        </w:rPr>
        <w:t>　　　　一、吊扇行业市场发展前景分析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二、吊扇行业市场蕴藏的商机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三、吊扇行业金融危机下的发展前景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四、2026-2032年吊扇行业市场面临的发展商机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中国吊扇市场趋势预测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一、2020-2025年中国吊扇市场趋势总结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二、2026-2032年中国吊扇行业发展趋势分析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中国吊扇市场供给趋势预测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一、2026-2032年吊扇行业产品技术趋势分析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二、2026-2032年吊扇行业产量预测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三、2026-2032年吊扇行业市场供给量预测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中国吊扇市场需求趋势预测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一、2026-2032年吊扇市场需求热点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二、2026-2032年吊扇行业国内消费预测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三、2026-2032年吊扇行业国内价格预测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中国吊扇行业发展规划建议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吊扇市场策略分析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吊扇销售策略分析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一、提高中国吊扇企业核心竞争力的对策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三、吊扇企业核心竞争力的因素及提升途径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四、提高吊扇的策略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中⋅智⋅林⋅－对中国吊扇品牌的战略思考</w:t>
      </w:r>
      <w:r>
        <w:rPr>
          <w:rFonts w:hint="eastAsia"/>
        </w:rPr>
        <w:br/>
      </w:r>
      <w:r>
        <w:rPr>
          <w:rFonts w:hint="eastAsia"/>
        </w:rPr>
        <w:t>　　　　一、吊扇行业实施品牌战略的意义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三、吊扇行业企业的品牌战略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四、吊扇行业品牌战略管理的策略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265004f204fb4" w:history="1">
        <w:r>
          <w:rPr>
            <w:rStyle w:val="Hyperlink"/>
          </w:rPr>
          <w:t>2026-2032年中国吊扇行业深度研究及投资前景预测报告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265004f204fb4" w:history="1">
        <w:r>
          <w:rPr>
            <w:rStyle w:val="Hyperlink"/>
          </w:rPr>
          <w:t>https://www.20087.com/2/A0/DiaoShanShiChangDiaoYanBaoGao.html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71077aa3842db" w:history="1">
      <w:r>
        <w:rPr>
          <w:rStyle w:val="Hyperlink"/>
        </w:rPr>
        <w:t>2026-2032年中国吊扇行业深度研究及投资前景预测报告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DiaoShanShiChangDiaoYanBaoGao.html" TargetMode="External" Id="Rafd265004f2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DiaoShanShiChangDiaoYanBaoGao.html" TargetMode="External" Id="R6a571077aa38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2025-12-03T06:57:00Z</dcterms:created>
  <dcterms:modified xsi:type="dcterms:W3CDTF">2025-12-03T07:57:00Z</dcterms:modified>
  <dc:subject>2026-2032年中国吊扇行业深度研究及投资前景预测报告</dc:subject>
  <dc:title>2026-2032年中国吊扇行业深度研究及投资前景预测报告</dc:title>
  <cp:keywords>2026-2032年中国吊扇行业深度研究及投资前景预测报告</cp:keywords>
  <dc:description>2026-2032年中国吊扇行业深度研究及投资前景预测报告</dc:description>
</cp:coreProperties>
</file>