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5900b5ac041f2" w:history="1">
              <w:r>
                <w:rPr>
                  <w:rStyle w:val="Hyperlink"/>
                </w:rPr>
                <w:t>2026-2032年全球与中国冷冻车厢行业发展调研及前景趋势预测报告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5900b5ac041f2" w:history="1">
              <w:r>
                <w:rPr>
                  <w:rStyle w:val="Hyperlink"/>
                </w:rPr>
                <w:t>2026-2032年全球与中国冷冻车厢行业发展调研及前景趋势预测报告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5900b5ac041f2" w:history="1">
                <w:r>
                  <w:rPr>
                    <w:rStyle w:val="Hyperlink"/>
                  </w:rPr>
                  <w:t>https://www.20087.com/0/91/LengDongCheXiangShiChangQianJing.html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车厢是配备机械制冷机组、保温厢体及温度监控系统的专用货运车辆，用于0℃以下低温运输冷冻食品、生物制品及医药产品。目前，冷冻车厢主流厢体采用聚氨酯整体发泡工艺，导热系数≤0.022W/(m·K)，配合柴油/电动制冷机组实现-25℃至+10℃宽温域调控。高端车型集成GPS温控记录仪、远程报警及多温区独立控制功能，符合GSP、ATP等冷链认证要求。然而，厢体门缝、地板接缝等部位易形成冷桥，导致能耗上升；同时，制冷机组噪音与排放问题在城市配送中引发环保限制。</w:t>
      </w:r>
      <w:r>
        <w:rPr>
          <w:rFonts w:hint="eastAsia"/>
        </w:rPr>
        <w:br/>
      </w:r>
      <w:r>
        <w:rPr>
          <w:rFonts w:hint="eastAsia"/>
        </w:rPr>
        <w:t>　　未来，冷冻车厢将向零碳制冷、智能温控与模块化设计转型。市场调研网认为，CO₂或R290天然工质制冷机组替代高GWP冷媒；光伏顶板辅助供电降低柴油依赖。AI算法基于路线、开门频次预测冷量需求，动态调节运行策略。在结构上，快换式厢体支持同一底盘切换冷藏/冷冻/常温模式。此外，区块链记录全程温湿度，支撑药品追溯合规。随着生鲜电商与疫苗物流爆发，冷冻车厢将从运输工具升级为可信、高效、绿色的温控供应链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5900b5ac041f2" w:history="1">
        <w:r>
          <w:rPr>
            <w:rStyle w:val="Hyperlink"/>
          </w:rPr>
          <w:t>2026-2032年全球与中国冷冻车厢行业发展调研及前景趋势预测报告</w:t>
        </w:r>
      </w:hyperlink>
      <w:r>
        <w:rPr>
          <w:rFonts w:hint="eastAsia"/>
        </w:rPr>
        <w:t>》通过对冷冻车厢行业的全面调研，系统分析了冷冻车厢市场规模、技术现状及未来发展方向，揭示了行业竞争格局的演变趋势与潜在问题。同时，报告评估了冷冻车厢行业投资价值与效益，识别了发展中的主要挑战与机遇，并结合SWOT分析为投资者和企业提供了科学的战略建议。此外，报告重点聚焦冷冻车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按产品类型细分，全球冷冻车厢市场规模2021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箱式</w:t>
      </w:r>
      <w:r>
        <w:rPr>
          <w:rFonts w:hint="eastAsia"/>
        </w:rPr>
        <w:br/>
      </w:r>
      <w:r>
        <w:rPr>
          <w:rFonts w:hint="eastAsia"/>
        </w:rPr>
        <w:t>　　　　1.3.3 半挂式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按应用细分，全球冷冻车厢市场规模2021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快递行业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冷冻车厢行业发展总体概况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冷冻车厢行业发展主要特点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冷冻车厢行业发展影响因素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冷冻车厢有利因素</w:t>
      </w:r>
      <w:r>
        <w:rPr>
          <w:rFonts w:hint="eastAsia"/>
        </w:rPr>
        <w:br/>
      </w:r>
      <w:r>
        <w:rPr>
          <w:rFonts w:hint="eastAsia"/>
        </w:rPr>
        <w:t>　　　　1.5.3 .2 冷冻车厢不利因素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全球市场，近三年冷冻车厢主要企业占有率及排名（按销量）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冷冻车厢主要企业在国际市场占有率（按销量，2023-2026）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2025年冷冻车厢主要企业在国际市场排名（按销量）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全球市场主要企业冷冻车厢销量（2023-2026）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全球市场，近三年冷冻车厢主要企业占有率及排名（按收入）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冷冻车厢主要企业在国际市场占有率（按收入，2023-2026）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2025年冷冻车厢主要企业在国际市场排名（按收入）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全球市场主要企业冷冻车厢销售收入（2023-2026）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全球市场主要企业冷冻车厢销售价格（2023-2026）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中国市场，近三年冷冻车厢主要企业占有率及排名（按销量）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冷冻车厢主要企业在中国市场占有率（按销量，2023-2026）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2025年冷冻车厢主要企业在中国市场排名（按销量）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中国市场主要企业冷冻车厢销量（2023-2026）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中国市场，近三年冷冻车厢主要企业占有率及排名（按收入）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冷冻车厢主要企业在中国市场占有率（按收入，2023-2026）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2025年冷冻车厢主要企业在中国市场排名（按收入）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中国市场主要企业冷冻车厢销售收入（2023-2026）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全球主要厂商冷冻车厢总部及产地分布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全球主要厂商成立时间及冷冻车厢商业化日期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全球主要厂商冷冻车厢产品类型及应用</w:t>
      </w:r>
      <w:r>
        <w:rPr>
          <w:rFonts w:hint="eastAsia"/>
        </w:rPr>
        <w:br/>
      </w:r>
      <w:r>
        <w:rPr>
          <w:rFonts w:hint="eastAsia"/>
        </w:rPr>
        <w:t>　　2.9 冷冻车厢行业集中度、竞争程度分析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冷冻车厢行业集中度分析：2025年全球Top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全球冷冻车厢第一梯队、第二梯队和第三梯队生产商（品牌）及市场份额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全球冷冻车厢总体规模分析</w:t>
      </w:r>
      <w:r>
        <w:rPr>
          <w:rFonts w:hint="eastAsia"/>
        </w:rPr>
        <w:br/>
      </w:r>
      <w:r>
        <w:rPr>
          <w:rFonts w:hint="eastAsia"/>
        </w:rPr>
        <w:t>　　3.1 全球冷冻车厢供需现状及预测（2021-2032）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全球冷冻车厢产能、产量、产能利用率及发展趋势（2021-2032）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全球冷冻车厢产量、需求量及发展趋势（2021-2032）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全球主要地区冷冻车厢产量及发展趋势（2021-2032）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全球主要地区冷冻车厢产量（2021-2026）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全球主要地区冷冻车厢产量（2027-2032）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全球主要地区冷冻车厢产量市场份额（2021-2032）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中国冷冻车厢供需现状及预测（2021-2032）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中国冷冻车厢产能、产量、产能利用率及发展趋势（2021-2032）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中国冷冻车厢产量、市场需求量及发展趋势（2021-2032）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中国市场冷冻车厢进出口（2021-2032）</w:t>
      </w:r>
      <w:r>
        <w:rPr>
          <w:rFonts w:hint="eastAsia"/>
        </w:rPr>
        <w:br/>
      </w:r>
      <w:r>
        <w:rPr>
          <w:rFonts w:hint="eastAsia"/>
        </w:rPr>
        <w:t>　　3.4 全球冷冻车厢销量及销售额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全球市场冷冻车厢销售额（2021-2032）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全球市场冷冻车厢销量（2021-2032）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全球市场冷冻车厢价格趋势（2021-2032）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全球冷冻车厢主要地区分析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全球主要地区冷冻车厢市场规模分析：2021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全球主要地区冷冻车厢销售收入及市场份额（2021-2026）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全球主要地区冷冻车厢销售收入预测（2027-2032）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全球主要地区冷冻车厢销量分析：2021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全球主要地区冷冻车厢销量及市场份额（2021-2026）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全球主要地区冷冻车厢销量及市场份额预测（2027-2032）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北美市场冷冻车厢销量、收入及增长率（2021-2032）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欧洲市场冷冻车厢销量、收入及增长率（2021-2032）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中国市场冷冻车厢销量、收入及增长率（2021-2032）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日本市场冷冻车厢销量、收入及增长率（2021-2032）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东南亚市场冷冻车厢销量、收入及增长率（2021-2032）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印度市场冷冻车厢销量、收入及增长率（2021-2032）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南美市场冷冻车厢销量、收入及增长率（2021-2032）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中东市场冷冻车厢销量、收入及增长率（2021-2032）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冷冻车厢销量、收入、价格及毛利率（2021-2026）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冷冻车厢销量、收入、价格及毛利率（2021-2026）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冷冻车厢销量、收入、价格及毛利率（2021-2026）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冷冻车厢销量、收入、价格及毛利率（2021-2026）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冷冻车厢销量、收入、价格及毛利率（2021-2026）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冷冻车厢销量、收入、价格及毛利率（2021-2026）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冷冻车厢销量、收入、价格及毛利率（2021-2026）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不同产品类型冷冻车厢分析</w:t>
      </w:r>
      <w:r>
        <w:rPr>
          <w:rFonts w:hint="eastAsia"/>
        </w:rPr>
        <w:br/>
      </w:r>
      <w:r>
        <w:rPr>
          <w:rFonts w:hint="eastAsia"/>
        </w:rPr>
        <w:t>　　6.1 全球不同产品类型冷冻车厢销量（2021-2032）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全球不同产品类型冷冻车厢销量及市场份额（2021-2026）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全球不同产品类型冷冻车厢销量预测（2027-2032）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全球不同产品类型冷冻车厢收入（2021-2032）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全球不同产品类型冷冻车厢收入及市场份额（2021-2026）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全球不同产品类型冷冻车厢收入预测（2027-2032）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全球不同产品类型冷冻车厢价格走势（2021-2032）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中国不同产品类型冷冻车厢销量（2021-2032）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中国不同产品类型冷冻车厢销量及市场份额（2021-2026）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中国不同产品类型冷冻车厢销量预测（2027-2032）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中国不同产品类型冷冻车厢收入（2021-2032）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中国不同产品类型冷冻车厢收入及市场份额（2021-2026）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中国不同产品类型冷冻车厢收入预测（2027-2032）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不同应用冷冻车厢分析</w:t>
      </w:r>
      <w:r>
        <w:rPr>
          <w:rFonts w:hint="eastAsia"/>
        </w:rPr>
        <w:br/>
      </w:r>
      <w:r>
        <w:rPr>
          <w:rFonts w:hint="eastAsia"/>
        </w:rPr>
        <w:t>　　7.1 全球不同应用冷冻车厢销量（2021-2032）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全球不同应用冷冻车厢销量及市场份额（2021-2026）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全球不同应用冷冻车厢销量预测（2027-2032）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全球不同应用冷冻车厢收入（2021-2032）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全球不同应用冷冻车厢收入及市场份额（2021-2026）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全球不同应用冷冻车厢收入预测（2027-2032）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全球不同应用冷冻车厢价格走势（2021-2032）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中国不同应用冷冻车厢销量（2021-2032）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中国不同应用冷冻车厢销量及市场份额（2021-2026）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中国不同应用冷冻车厢销量预测（2027-2032）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中国不同应用冷冻车厢收入（2021-2032）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中国不同应用冷冻车厢收入及市场份额（2021-2026）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中国不同应用冷冻车厢收入预测（2027-2032）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冷冻车厢行业发展趋势</w:t>
      </w:r>
      <w:r>
        <w:rPr>
          <w:rFonts w:hint="eastAsia"/>
        </w:rPr>
        <w:br/>
      </w:r>
      <w:r>
        <w:rPr>
          <w:rFonts w:hint="eastAsia"/>
        </w:rPr>
        <w:t>　　8.2 冷冻车厢行业主要驱动因素</w:t>
      </w:r>
      <w:r>
        <w:rPr>
          <w:rFonts w:hint="eastAsia"/>
        </w:rPr>
        <w:br/>
      </w:r>
      <w:r>
        <w:rPr>
          <w:rFonts w:hint="eastAsia"/>
        </w:rPr>
        <w:t>　　8.3 冷冻车厢中国企业SWOT分析</w:t>
      </w:r>
      <w:r>
        <w:rPr>
          <w:rFonts w:hint="eastAsia"/>
        </w:rPr>
        <w:br/>
      </w:r>
      <w:r>
        <w:rPr>
          <w:rFonts w:hint="eastAsia"/>
        </w:rPr>
        <w:t>　　8.4 中国冷冻车厢行业政策环境分析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冷冻车厢行业产业链简介</w:t>
      </w:r>
      <w:r>
        <w:rPr>
          <w:rFonts w:hint="eastAsia"/>
        </w:rPr>
        <w:br/>
      </w:r>
      <w:r>
        <w:rPr>
          <w:rFonts w:hint="eastAsia"/>
        </w:rPr>
        <w:t>　　　　9.1.1 冷冻车厢行业供应链分析</w:t>
      </w:r>
      <w:r>
        <w:rPr>
          <w:rFonts w:hint="eastAsia"/>
        </w:rPr>
        <w:br/>
      </w:r>
      <w:r>
        <w:rPr>
          <w:rFonts w:hint="eastAsia"/>
        </w:rPr>
        <w:t>　　　　9.1.2 冷冻车厢主要原料及供应情况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冷冻车厢行业采购模式</w:t>
      </w:r>
      <w:r>
        <w:rPr>
          <w:rFonts w:hint="eastAsia"/>
        </w:rPr>
        <w:br/>
      </w:r>
      <w:r>
        <w:rPr>
          <w:rFonts w:hint="eastAsia"/>
        </w:rPr>
        <w:t>　　9.3 冷冻车厢行业生产模式</w:t>
      </w:r>
      <w:r>
        <w:rPr>
          <w:rFonts w:hint="eastAsia"/>
        </w:rPr>
        <w:br/>
      </w:r>
      <w:r>
        <w:rPr>
          <w:rFonts w:hint="eastAsia"/>
        </w:rPr>
        <w:t>　　9.4 冷冻车厢行业销售模式及销售渠道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按产品类型细分，全球冷冻车厢市场规模2021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按应用细分，全球冷冻车厢市场规模（CAGR）2021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冷冻车厢行业发展主要特点</w:t>
      </w:r>
      <w:r>
        <w:rPr>
          <w:rFonts w:hint="eastAsia"/>
        </w:rPr>
        <w:br/>
      </w:r>
      <w:r>
        <w:rPr>
          <w:rFonts w:hint="eastAsia"/>
        </w:rPr>
        <w:t>　　表 4： 冷冻车厢行业发展有利因素分析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冷冻车厢行业发展不利因素分析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进入冷冻车厢行业壁垒</w:t>
      </w:r>
      <w:r>
        <w:rPr>
          <w:rFonts w:hint="eastAsia"/>
        </w:rPr>
        <w:br/>
      </w:r>
      <w:r>
        <w:rPr>
          <w:rFonts w:hint="eastAsia"/>
        </w:rPr>
        <w:t>　　表 7： 冷冻车厢主要企业在国际市场占有率（按销量，2023-2026）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2025年冷冻车厢主要企业在国际市场排名（按销量）&amp;（千个）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全球市场主要企业冷冻车厢销量（2023-2026）&amp;（千个）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冷冻车厢主要企业在国际市场占有率（按收入，2023-2026）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2025年冷冻车厢主要企业在国际市场排名（按收入）&amp;（万元）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全球市场主要企业冷冻车厢销售收入（2023-2026）&amp;（万元）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全球市场主要企业冷冻车厢销售价格（2023-2026）&amp;（US$/Unit）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冷冻车厢主要企业在中国市场占有率（按销量，2023-2026）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2025年冷冻车厢主要企业在中国市场排名（按销量）&amp;（千个）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中国市场主要企业冷冻车厢销量（2023-2026）&amp;（千个）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冷冻车厢主要企业在中国市场占有率（按收入，2023-2026）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2025年冷冻车厢主要企业在中国市场排名（按收入）&amp;（万元）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中国市场主要企业冷冻车厢销售收入（2023-2026）&amp;（万元）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全球主要厂商冷冻车厢总部及产地分布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全球主要厂商成立时间及冷冻车厢商业化日期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全球主要厂商冷冻车厢产品类型及应用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2025年全球冷冻车厢主要厂商市场地位（第一梯队、第二梯队和第三梯队）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全球冷冻车厢市场投资、并购等现状分析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全球主要地区冷冻车厢产量增速（CAGR）：（2021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全球主要地区冷冻车厢产量（2021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全球主要地区冷冻车厢产量（2021-2026）&amp;（千个）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全球主要地区冷冻车厢产量（2027-2032）&amp;（千个）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全球主要地区冷冻车厢产量市场份额（2021-2026）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全球主要地区冷冻车厢产量市场份额（2027-2032）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中国市场冷冻车厢产量、销量、进出口（2021-2026）&amp;（千个）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中国市场冷冻车厢产量、销量、进出口预测（2027-2032）&amp;（千个）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全球主要地区冷冻车厢销售收入增速：（2021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全球主要地区冷冻车厢销售收入（2021-2026）&amp;（万元）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全球主要地区冷冻车厢销售收入市场份额（2021-2026）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全球主要地区冷冻车厢收入（2027-2032）&amp;（万元）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全球主要地区冷冻车厢收入市场份额（2027-2032）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全球主要地区冷冻车厢销量（千个）：2021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全球主要地区冷冻车厢销量（2021-2026）&amp;（千个）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全球主要地区冷冻车厢销量市场份额（2021-2026）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全球主要地区冷冻车厢销量（2027-2032）&amp;（千个）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全球主要地区冷冻车厢销量份额（2027-2032）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冷冻车厢销量（千个）、收入（万元）、价格（US$/Unit）及毛利率（2021-2026）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冷冻车厢销量（千个）、收入（万元）、价格（US$/Unit）及毛利率（2021-2026）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冷冻车厢销量（千个）、收入（万元）、价格（US$/Unit）及毛利率（2021-2026）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冷冻车厢销量（千个）、收入（万元）、价格（US$/Unit）及毛利率（2021-2026）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冷冻车厢销量（千个）、收入（万元）、价格（US$/Unit）及毛利率（2021-2026）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冷冻车厢销量（千个）、收入（万元）、价格（US$/Unit）及毛利率（2021-2026）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冷冻车厢生产基地、销售区域、竞争对手及市场地位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冷冻车厢产品规格、参数及市场应用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冷冻车厢销量（千个）、收入（万元）、价格（US$/Unit）及毛利率（2021-2026）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全球不同产品类型冷冻车厢销量（2021-2026）&amp;（千个）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全球不同产品类型冷冻车厢销量市场份额（2021-2026）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全球不同产品类型冷冻车厢销量预测（2027-2032）&amp;（千个）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全球市场不同产品类型冷冻车厢销量市场份额预测（2027-2032）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全球不同产品类型冷冻车厢收入（2021-2026）&amp;（万元）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全球不同产品类型冷冻车厢收入市场份额（2021-2026）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全球不同产品类型冷冻车厢收入预测（2027-2032）&amp;（万元）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全球不同产品类型冷冻车厢收入市场份额预测（2027-2032）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中国不同产品类型冷冻车厢销量（2021-2026）&amp;（千个）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中国不同产品类型冷冻车厢销量市场份额（2021-2026）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中国不同产品类型冷冻车厢销量预测（2027-2032）&amp;（千个）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全球市场不同产品类型冷冻车厢销量市场份额预测（2027-2032）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中国不同产品类型冷冻车厢收入（2021-2026）&amp;（万元）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中国不同产品类型冷冻车厢收入市场份额（2021-2026）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中国不同产品类型冷冻车厢收入预测（2027-2032）&amp;（万元）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中国不同产品类型冷冻车厢收入市场份额预测（2027-2032）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全球不同应用冷冻车厢销量（2021-2026）&amp;（千个）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全球不同应用冷冻车厢销量市场份额（2021-2026）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全球不同应用冷冻车厢销量预测（2027-2032）&amp;（千个）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全球市场不同应用冷冻车厢销量市场份额预测（2027-2032）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全球不同应用冷冻车厢收入（2021-2026）&amp;（万元）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全球不同应用冷冻车厢收入市场份额（2021-2026）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全球不同应用冷冻车厢收入预测（2027-2032）&amp;（万元）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全球不同应用冷冻车厢收入市场份额预测（2027-2032）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中国不同应用冷冻车厢销量（2021-2026）&amp;（千个）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中国不同应用冷冻车厢销量市场份额（2021-2026）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中国不同应用冷冻车厢销量预测（2027-2032）&amp;（千个）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中国市场不同应用冷冻车厢销量市场份额预测（2027-2032）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中国不同应用冷冻车厢收入（2021-2026）&amp;（万元）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中国不同应用冷冻车厢收入市场份额（2021-2026）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中国不同应用冷冻车厢收入预测（2027-2032）&amp;（万元）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中国不同应用冷冻车厢收入市场份额预测（2027-2032）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冷冻车厢行业发展趋势</w:t>
      </w:r>
      <w:r>
        <w:rPr>
          <w:rFonts w:hint="eastAsia"/>
        </w:rPr>
        <w:br/>
      </w:r>
      <w:r>
        <w:rPr>
          <w:rFonts w:hint="eastAsia"/>
        </w:rPr>
        <w:t>　　表 111： 冷冻车厢行业主要驱动因素</w:t>
      </w:r>
      <w:r>
        <w:rPr>
          <w:rFonts w:hint="eastAsia"/>
        </w:rPr>
        <w:br/>
      </w:r>
      <w:r>
        <w:rPr>
          <w:rFonts w:hint="eastAsia"/>
        </w:rPr>
        <w:t>　　表 112： 冷冻车厢行业供应链分析</w:t>
      </w:r>
      <w:r>
        <w:rPr>
          <w:rFonts w:hint="eastAsia"/>
        </w:rPr>
        <w:br/>
      </w:r>
      <w:r>
        <w:rPr>
          <w:rFonts w:hint="eastAsia"/>
        </w:rPr>
        <w:t>　　表 113： 冷冻车厢上游原料供应商</w:t>
      </w:r>
      <w:r>
        <w:rPr>
          <w:rFonts w:hint="eastAsia"/>
        </w:rPr>
        <w:br/>
      </w:r>
      <w:r>
        <w:rPr>
          <w:rFonts w:hint="eastAsia"/>
        </w:rPr>
        <w:t>　　表 114： 冷冻车厢主要地区不同应用客户分析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冷冻车厢典型经销商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冷冻车厢产品图片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全球不同产品类型冷冻车厢销售额2021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全球不同产品类型冷冻车厢市场份额2025 &amp; 2032</w:t>
      </w:r>
      <w:r>
        <w:rPr>
          <w:rFonts w:hint="eastAsia"/>
        </w:rPr>
        <w:br/>
      </w:r>
      <w:r>
        <w:rPr>
          <w:rFonts w:hint="eastAsia"/>
        </w:rPr>
        <w:t>　　图 4： 箱式产品图片</w:t>
      </w:r>
      <w:r>
        <w:rPr>
          <w:rFonts w:hint="eastAsia"/>
        </w:rPr>
        <w:br/>
      </w:r>
      <w:r>
        <w:rPr>
          <w:rFonts w:hint="eastAsia"/>
        </w:rPr>
        <w:t>　　图 5： 半挂式产品图片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全球不同应用冷冻车厢市场份额2025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快递行业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2025年全球前五大生产商冷冻车厢市场份额</w:t>
      </w:r>
      <w:r>
        <w:rPr>
          <w:rFonts w:hint="eastAsia"/>
        </w:rPr>
        <w:br/>
      </w:r>
      <w:r>
        <w:rPr>
          <w:rFonts w:hint="eastAsia"/>
        </w:rPr>
        <w:t>　　图 13： 2025年全球冷冻车厢第一梯队、第二梯队和第三梯队厂商及市场份额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全球冷冻车厢产能、产量、产能利用率及发展趋势（2021-2032）&amp;（千个）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全球冷冻车厢产量、需求量及发展趋势（2021-2032）&amp;（千个）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全球主要地区冷冻车厢产量市场份额（2021-2032）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中国冷冻车厢产能、产量、产能利用率及发展趋势（2021-2032）&amp;（千个）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中国冷冻车厢产量、市场需求量及发展趋势（2021-2032）&amp;（千个）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全球冷冻车厢市场销售额及增长率：（2021-2032）&amp;（万元）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全球市场冷冻车厢市场规模：2021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全球市场冷冻车厢销量及增长率（2021-2032）&amp;（千个）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全球市场冷冻车厢价格趋势（2021-2032）&amp;（US$/Unit）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全球主要地区冷冻车厢销售收入（2021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全球主要地区冷冻车厢销售收入市场份额（2021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北美市场冷冻车厢销量及增长率（2021-2032）&amp;（千个）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北美市场冷冻车厢收入及增长率（2021-2032）&amp;（万元）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欧洲市场冷冻车厢销量及增长率（2021-2032）&amp;（千个）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欧洲市场冷冻车厢收入及增长率（2021-2032）&amp;（万元）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中国市场冷冻车厢销量及增长率（2021-2032）&amp;（千个）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中国市场冷冻车厢收入及增长率（2021-2032）&amp;（万元）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日本市场冷冻车厢销量及增长率（2021-2032）&amp;（千个）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日本市场冷冻车厢收入及增长率（2021-2032）&amp;（万元）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东南亚市场冷冻车厢销量及增长率（2021-2032）&amp;（千个）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东南亚市场冷冻车厢收入及增长率（2021-2032）&amp;（万元）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印度市场冷冻车厢销量及增长率（2021-2032）&amp;（千个）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印度市场冷冻车厢收入及增长率（2021-2032）&amp;（万元）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南美市场冷冻车厢销量及增长率（2021-2032）&amp;（千个）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南美市场冷冻车厢收入及增长率（2021-2032）&amp;（万元）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中东市场冷冻车厢销量及增长率（2021-2032）&amp;（千个）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中东市场冷冻车厢收入及增长率（2021-2032）&amp;（万元）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全球不同产品类型冷冻车厢价格走势（2021-2032）&amp;（US$/Unit）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全球不同应用冷冻车厢价格走势（2021-2032）&amp;（US$/Unit）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冷冻车厢中国企业SWOT分析</w:t>
      </w:r>
      <w:r>
        <w:rPr>
          <w:rFonts w:hint="eastAsia"/>
        </w:rPr>
        <w:br/>
      </w:r>
      <w:r>
        <w:rPr>
          <w:rFonts w:hint="eastAsia"/>
        </w:rPr>
        <w:t>　　图 44： 冷冻车厢产业链</w:t>
      </w:r>
      <w:r>
        <w:rPr>
          <w:rFonts w:hint="eastAsia"/>
        </w:rPr>
        <w:br/>
      </w:r>
      <w:r>
        <w:rPr>
          <w:rFonts w:hint="eastAsia"/>
        </w:rPr>
        <w:t>　　图 45： 冷冻车厢行业采购模式分析</w:t>
      </w:r>
      <w:r>
        <w:rPr>
          <w:rFonts w:hint="eastAsia"/>
        </w:rPr>
        <w:br/>
      </w:r>
      <w:r>
        <w:rPr>
          <w:rFonts w:hint="eastAsia"/>
        </w:rPr>
        <w:t>　　图 46： 冷冻车厢行业生产模式</w:t>
      </w:r>
      <w:r>
        <w:rPr>
          <w:rFonts w:hint="eastAsia"/>
        </w:rPr>
        <w:br/>
      </w:r>
      <w:r>
        <w:rPr>
          <w:rFonts w:hint="eastAsia"/>
        </w:rPr>
        <w:t>　　图 47： 冷冻车厢行业销售模式分析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5900b5ac041f2" w:history="1">
        <w:r>
          <w:rPr>
            <w:rStyle w:val="Hyperlink"/>
          </w:rPr>
          <w:t>2026-2032年全球与中国冷冻车厢行业发展调研及前景趋势预测报告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5900b5ac041f2" w:history="1">
        <w:r>
          <w:rPr>
            <w:rStyle w:val="Hyperlink"/>
          </w:rPr>
          <w:t>https://www.20087.com/0/91/LengDongCheXiangShiChangQianJing.html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67da94b3492e" w:history="1">
      <w:r>
        <w:rPr>
          <w:rStyle w:val="Hyperlink"/>
        </w:rPr>
        <w:t>2026-2032年全球与中国冷冻车厢行业发展调研及前景趋势预测报告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engDongCheXiangShiChangQianJing.html" TargetMode="External" Id="R0d35900b5ac0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engDongCheXiangShiChangQianJing.html" TargetMode="External" Id="R452a67da94b3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2026-02-07T05:24:37Z</dcterms:created>
  <dcterms:modified xsi:type="dcterms:W3CDTF">2026-02-07T06:24:37Z</dcterms:modified>
  <dc:subject>2026-2032年全球与中国冷冻车厢行业发展调研及前景趋势预测报告</dc:subject>
  <dc:title>2026-2032年全球与中国冷冻车厢行业发展调研及前景趋势预测报告</dc:title>
  <cp:keywords>2026-2032年全球与中国冷冻车厢行业发展调研及前景趋势预测报告</cp:keywords>
  <dc:description>2026-2032年全球与中国冷冻车厢行业发展调研及前景趋势预测报告</dc:description>
</cp:coreProperties>
</file>